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F7" w:rsidRDefault="00FA7CF7">
      <w:pPr>
        <w:jc w:val="both"/>
        <w:rPr>
          <w:b/>
          <w:sz w:val="24"/>
          <w:szCs w:val="24"/>
        </w:rPr>
      </w:pPr>
    </w:p>
    <w:p w:rsidR="00FA7CF7" w:rsidRDefault="00FA7CF7">
      <w:pPr>
        <w:jc w:val="center"/>
        <w:rPr>
          <w:b/>
          <w:sz w:val="28"/>
          <w:szCs w:val="28"/>
        </w:rPr>
      </w:pPr>
      <w:r>
        <w:rPr>
          <w:b/>
          <w:sz w:val="28"/>
          <w:szCs w:val="28"/>
        </w:rPr>
        <w:t>Uchwała Nr</w:t>
      </w:r>
    </w:p>
    <w:p w:rsidR="00FA7CF7" w:rsidRDefault="00FA7CF7">
      <w:pPr>
        <w:jc w:val="center"/>
        <w:rPr>
          <w:b/>
          <w:sz w:val="28"/>
          <w:szCs w:val="28"/>
        </w:rPr>
      </w:pPr>
      <w:r>
        <w:rPr>
          <w:b/>
          <w:sz w:val="28"/>
          <w:szCs w:val="28"/>
        </w:rPr>
        <w:t>Rady Miasta Brzeziny</w:t>
      </w:r>
    </w:p>
    <w:p w:rsidR="00FA7CF7" w:rsidRDefault="00FA7CF7">
      <w:pPr>
        <w:jc w:val="center"/>
        <w:rPr>
          <w:b/>
          <w:sz w:val="28"/>
          <w:szCs w:val="28"/>
        </w:rPr>
      </w:pPr>
      <w:r>
        <w:rPr>
          <w:b/>
          <w:sz w:val="28"/>
          <w:szCs w:val="28"/>
        </w:rPr>
        <w:t>z dnia ………..</w:t>
      </w:r>
    </w:p>
    <w:p w:rsidR="00FA7CF7" w:rsidRDefault="00FA7CF7">
      <w:pPr>
        <w:jc w:val="both"/>
        <w:rPr>
          <w:b/>
          <w:sz w:val="24"/>
          <w:szCs w:val="24"/>
        </w:rPr>
      </w:pPr>
    </w:p>
    <w:p w:rsidR="00FA7CF7" w:rsidRDefault="00FA7CF7">
      <w:pPr>
        <w:jc w:val="both"/>
        <w:rPr>
          <w:sz w:val="24"/>
          <w:szCs w:val="24"/>
        </w:rPr>
      </w:pPr>
      <w:r>
        <w:rPr>
          <w:sz w:val="24"/>
          <w:szCs w:val="24"/>
        </w:rPr>
        <w:t>w sprawie uchwalenia Miejskiego Programu Profilaktyki i Rozwiązywania Problemów Alkoholowych na 2015 r.</w:t>
      </w:r>
    </w:p>
    <w:p w:rsidR="00FA7CF7" w:rsidRDefault="00FA7CF7">
      <w:pPr>
        <w:jc w:val="both"/>
        <w:rPr>
          <w:b/>
          <w:sz w:val="24"/>
          <w:szCs w:val="24"/>
        </w:rPr>
      </w:pPr>
    </w:p>
    <w:p w:rsidR="00FA7CF7" w:rsidRDefault="00FA7CF7">
      <w:pPr>
        <w:jc w:val="both"/>
        <w:rPr>
          <w:sz w:val="24"/>
          <w:szCs w:val="24"/>
        </w:rPr>
      </w:pPr>
      <w:r>
        <w:rPr>
          <w:sz w:val="24"/>
          <w:szCs w:val="24"/>
        </w:rPr>
        <w:t xml:space="preserve">Na podstawie art. 18 ust.2 pkt 15 ustawy z dnia 8 marca 1990 r o samorządzie gminnym </w:t>
      </w:r>
      <w:r>
        <w:rPr>
          <w:sz w:val="24"/>
          <w:szCs w:val="24"/>
        </w:rPr>
        <w:br/>
        <w:t xml:space="preserve">(Dz. U. z 2013 r. poz. 594, poz. 645 i poz. 1318, oraz z 2014 r. poz. 379 i poz. 1072) </w:t>
      </w:r>
      <w:r>
        <w:rPr>
          <w:sz w:val="24"/>
          <w:szCs w:val="24"/>
        </w:rPr>
        <w:br/>
        <w:t>oraz art. 4</w:t>
      </w:r>
      <w:r>
        <w:rPr>
          <w:sz w:val="24"/>
          <w:szCs w:val="24"/>
          <w:vertAlign w:val="superscript"/>
        </w:rPr>
        <w:t xml:space="preserve">1 </w:t>
      </w:r>
      <w:r>
        <w:rPr>
          <w:sz w:val="24"/>
          <w:szCs w:val="24"/>
        </w:rPr>
        <w:t xml:space="preserve"> ust.1, 2 i 5  ustawy z dnia 26 października 1982 roku o wychowaniu w trzeźwości i przeciwdziałaniu alkoholizmowi ( Dz. U. z 2012 r. poz. 1356, z 2013 r. poz. 1563 oraz z 2014 r. poz. 822 i poz. 1188) Rada Miasta Brzeziny uchwala, co następuje:</w:t>
      </w:r>
    </w:p>
    <w:p w:rsidR="00FA7CF7" w:rsidRDefault="00FA7CF7">
      <w:pPr>
        <w:jc w:val="both"/>
        <w:rPr>
          <w:sz w:val="24"/>
          <w:szCs w:val="24"/>
        </w:rPr>
      </w:pPr>
    </w:p>
    <w:p w:rsidR="00FA7CF7" w:rsidRDefault="00FA7CF7">
      <w:pPr>
        <w:jc w:val="both"/>
        <w:rPr>
          <w:sz w:val="24"/>
          <w:szCs w:val="24"/>
        </w:rPr>
      </w:pPr>
      <w:r>
        <w:rPr>
          <w:sz w:val="24"/>
          <w:szCs w:val="24"/>
        </w:rPr>
        <w:t>§ 1. Uchwala się Miejski Program Profilaktyki i Rozwiązywania Problemów Alkoholowych         na 2015 r. w brzmieniu stanowiącym załącznik do niniejszej uchwały.</w:t>
      </w:r>
    </w:p>
    <w:p w:rsidR="00FA7CF7" w:rsidRDefault="00FA7CF7">
      <w:pPr>
        <w:jc w:val="both"/>
        <w:rPr>
          <w:sz w:val="24"/>
          <w:szCs w:val="24"/>
        </w:rPr>
      </w:pPr>
    </w:p>
    <w:p w:rsidR="00FA7CF7" w:rsidRDefault="00FA7CF7">
      <w:pPr>
        <w:jc w:val="both"/>
        <w:rPr>
          <w:sz w:val="24"/>
          <w:szCs w:val="24"/>
        </w:rPr>
      </w:pPr>
      <w:r>
        <w:rPr>
          <w:sz w:val="24"/>
          <w:szCs w:val="24"/>
        </w:rPr>
        <w:t>§ 2. Wykonanie uchwały powierza się Burmistrzowi Miasta Brzeziny.</w:t>
      </w:r>
    </w:p>
    <w:p w:rsidR="00FA7CF7" w:rsidRDefault="00FA7CF7">
      <w:pPr>
        <w:jc w:val="both"/>
        <w:rPr>
          <w:sz w:val="24"/>
          <w:szCs w:val="24"/>
        </w:rPr>
      </w:pPr>
    </w:p>
    <w:p w:rsidR="00FA7CF7" w:rsidRDefault="00FA7CF7">
      <w:pPr>
        <w:jc w:val="both"/>
        <w:rPr>
          <w:sz w:val="24"/>
          <w:szCs w:val="24"/>
        </w:rPr>
      </w:pPr>
      <w:r>
        <w:rPr>
          <w:sz w:val="24"/>
          <w:szCs w:val="24"/>
        </w:rPr>
        <w:t>§ 3. Uchwała podlega ogłoszeniu na tablicy ogłoszeń Urzędu Miasta w Brzezinach.</w:t>
      </w:r>
    </w:p>
    <w:p w:rsidR="00FA7CF7" w:rsidRDefault="00FA7CF7">
      <w:pPr>
        <w:jc w:val="both"/>
        <w:rPr>
          <w:sz w:val="24"/>
          <w:szCs w:val="24"/>
        </w:rPr>
      </w:pPr>
    </w:p>
    <w:p w:rsidR="00FA7CF7" w:rsidRDefault="00FA7CF7">
      <w:pPr>
        <w:jc w:val="both"/>
        <w:rPr>
          <w:sz w:val="24"/>
          <w:szCs w:val="24"/>
        </w:rPr>
      </w:pPr>
      <w:r>
        <w:rPr>
          <w:sz w:val="24"/>
          <w:szCs w:val="24"/>
        </w:rPr>
        <w:t xml:space="preserve">§ 4. Uchwała wchodzi w życie z dniem podjęcia, z mocą obowiązującą od 1 stycznia 2015 r. </w:t>
      </w:r>
    </w:p>
    <w:p w:rsidR="00FA7CF7" w:rsidRDefault="00FA7CF7">
      <w:pPr>
        <w:jc w:val="both"/>
        <w:rPr>
          <w:b/>
          <w:sz w:val="24"/>
          <w:szCs w:val="24"/>
        </w:rPr>
      </w:pPr>
    </w:p>
    <w:p w:rsidR="00FA7CF7" w:rsidRDefault="00FA7CF7">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Przewodniczący Rady</w:t>
      </w:r>
    </w:p>
    <w:p w:rsidR="00FA7CF7" w:rsidRDefault="00FA7CF7">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Grzegorz Kędzia</w:t>
      </w: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pStyle w:val="Heading2"/>
        <w:spacing w:line="360" w:lineRule="auto"/>
      </w:pPr>
      <w:bookmarkStart w:id="0" w:name="z0"/>
      <w:bookmarkEnd w:id="0"/>
    </w:p>
    <w:p w:rsidR="00FA7CF7" w:rsidRDefault="00FA7CF7">
      <w:pPr>
        <w:tabs>
          <w:tab w:val="left" w:leader="dot" w:pos="8505"/>
        </w:tabs>
        <w:spacing w:line="360" w:lineRule="auto"/>
        <w:jc w:val="both"/>
        <w:rPr>
          <w:color w:val="000000"/>
          <w:szCs w:val="20"/>
        </w:rPr>
      </w:pPr>
    </w:p>
    <w:p w:rsidR="00FA7CF7" w:rsidRDefault="00FA7CF7">
      <w:pPr>
        <w:jc w:val="both"/>
        <w:rPr>
          <w:b/>
          <w:sz w:val="24"/>
          <w:szCs w:val="24"/>
        </w:rPr>
      </w:pPr>
    </w:p>
    <w:p w:rsidR="00FA7CF7" w:rsidRDefault="00FA7CF7">
      <w:pPr>
        <w:ind w:left="5664" w:firstLine="6"/>
      </w:pPr>
    </w:p>
    <w:p w:rsidR="00FA7CF7" w:rsidRDefault="00FA7CF7">
      <w:pPr>
        <w:ind w:left="5664" w:firstLine="6"/>
        <w:rPr>
          <w:sz w:val="20"/>
          <w:szCs w:val="20"/>
        </w:rPr>
      </w:pPr>
      <w:r>
        <w:rPr>
          <w:sz w:val="20"/>
          <w:szCs w:val="20"/>
        </w:rPr>
        <w:t>Załącznik do Uchwały nr                         Rady Miasta  Brzeziny  z dnia                      w sprawie uchwalenia Miejskiego Programu Profilaktyki i Rozwiązywania Problemów Alkoholowych na 2015 r.</w:t>
      </w: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sz w:val="24"/>
          <w:szCs w:val="24"/>
        </w:rPr>
      </w:pPr>
    </w:p>
    <w:p w:rsidR="00FA7CF7" w:rsidRDefault="00FA7CF7">
      <w:pPr>
        <w:jc w:val="both"/>
        <w:rPr>
          <w:b/>
          <w:sz w:val="24"/>
          <w:szCs w:val="24"/>
        </w:rPr>
      </w:pPr>
    </w:p>
    <w:p w:rsidR="00FA7CF7" w:rsidRDefault="00FA7CF7">
      <w:pPr>
        <w:jc w:val="center"/>
        <w:rPr>
          <w:b/>
          <w:sz w:val="36"/>
          <w:szCs w:val="36"/>
        </w:rPr>
      </w:pPr>
      <w:r>
        <w:rPr>
          <w:b/>
          <w:sz w:val="36"/>
          <w:szCs w:val="36"/>
        </w:rPr>
        <w:t>Miejski Program Profilaktyki i Rozwiązywania Problemów Alkoholowych na 2015 r.</w:t>
      </w:r>
    </w:p>
    <w:p w:rsidR="00FA7CF7" w:rsidRDefault="00FA7CF7">
      <w:pPr>
        <w:jc w:val="both"/>
        <w:rPr>
          <w:b/>
          <w:sz w:val="36"/>
          <w:szCs w:val="36"/>
        </w:rPr>
      </w:pPr>
    </w:p>
    <w:p w:rsidR="00FA7CF7" w:rsidRDefault="00FA7CF7">
      <w:pPr>
        <w:jc w:val="both"/>
        <w:rPr>
          <w:b/>
          <w:sz w:val="36"/>
          <w:szCs w:val="36"/>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 w:rsidR="00FA7CF7" w:rsidRDefault="00FA7CF7"/>
    <w:p w:rsidR="00FA7CF7" w:rsidRDefault="00FA7CF7">
      <w:pPr>
        <w:jc w:val="center"/>
        <w:rPr>
          <w:b/>
        </w:rPr>
      </w:pPr>
      <w:r>
        <w:rPr>
          <w:b/>
        </w:rPr>
        <w:t>Brzeziny  styczeń 2015 r</w:t>
      </w:r>
    </w:p>
    <w:p w:rsidR="00FA7CF7" w:rsidRDefault="00FA7CF7"/>
    <w:p w:rsidR="00FA7CF7" w:rsidRDefault="00FA7CF7">
      <w:pPr>
        <w:jc w:val="both"/>
        <w:rPr>
          <w:b/>
          <w:sz w:val="28"/>
          <w:szCs w:val="28"/>
        </w:rPr>
      </w:pPr>
      <w:r>
        <w:rPr>
          <w:b/>
          <w:sz w:val="28"/>
          <w:szCs w:val="28"/>
        </w:rPr>
        <w:t>Podstawa prawna Miejskiego Programu Rozwiązywania Problemów Alkoholowych.</w:t>
      </w:r>
    </w:p>
    <w:p w:rsidR="00FA7CF7" w:rsidRDefault="00FA7CF7">
      <w:pPr>
        <w:pStyle w:val="ListParagraph"/>
        <w:numPr>
          <w:ilvl w:val="0"/>
          <w:numId w:val="1"/>
        </w:numPr>
        <w:jc w:val="both"/>
        <w:rPr>
          <w:sz w:val="24"/>
          <w:szCs w:val="24"/>
        </w:rPr>
      </w:pPr>
      <w:r>
        <w:rPr>
          <w:sz w:val="24"/>
          <w:szCs w:val="24"/>
        </w:rPr>
        <w:t>Ustawa o wychowaniu w trzeźwości i przeciwdziałania alkoholizmowi z dnia 26 października  1982 r. ( Dz. U. z 2012 r.poz.1356 z późn.zm.)</w:t>
      </w:r>
    </w:p>
    <w:p w:rsidR="00FA7CF7" w:rsidRDefault="00FA7CF7">
      <w:pPr>
        <w:pStyle w:val="ListParagraph"/>
        <w:numPr>
          <w:ilvl w:val="0"/>
          <w:numId w:val="1"/>
        </w:numPr>
        <w:jc w:val="both"/>
        <w:rPr>
          <w:sz w:val="24"/>
          <w:szCs w:val="24"/>
        </w:rPr>
      </w:pPr>
      <w:r>
        <w:rPr>
          <w:sz w:val="24"/>
          <w:szCs w:val="24"/>
        </w:rPr>
        <w:t>Narodowy Program Profilaktyki i Rozwiązywania Problemów  Alkoholowych 2011 – 2015</w:t>
      </w:r>
    </w:p>
    <w:p w:rsidR="00FA7CF7" w:rsidRDefault="00FA7CF7">
      <w:pPr>
        <w:pStyle w:val="ListParagraph"/>
        <w:numPr>
          <w:ilvl w:val="0"/>
          <w:numId w:val="1"/>
        </w:numPr>
        <w:jc w:val="both"/>
        <w:rPr>
          <w:rFonts w:cs="Arial"/>
          <w:bCs/>
          <w:iCs/>
        </w:rPr>
      </w:pPr>
      <w:r>
        <w:rPr>
          <w:rFonts w:cs="Arial"/>
        </w:rPr>
        <w:t xml:space="preserve">Wojewódzki  Program  Profilaktyki i Rozwiązywania Problemów Alkoholowych           </w:t>
      </w:r>
      <w:r>
        <w:rPr>
          <w:rFonts w:cs="Arial"/>
          <w:bCs/>
          <w:iCs/>
        </w:rPr>
        <w:t>na lata 2011-2015</w:t>
      </w:r>
    </w:p>
    <w:p w:rsidR="00FA7CF7" w:rsidRDefault="00FA7CF7">
      <w:pPr>
        <w:pStyle w:val="ListParagraph"/>
        <w:numPr>
          <w:ilvl w:val="0"/>
          <w:numId w:val="1"/>
        </w:numPr>
        <w:jc w:val="both"/>
        <w:rPr>
          <w:sz w:val="24"/>
          <w:szCs w:val="24"/>
        </w:rPr>
      </w:pPr>
      <w:r>
        <w:rPr>
          <w:sz w:val="24"/>
          <w:szCs w:val="24"/>
        </w:rPr>
        <w:t>Rekomendacje do realizowania i finansowania gminnych programów profilaktyki i rozwiązywania problemów alkoholowych w 2015 r. Państwowej Agencji Rozwiązywania Problemów Alkoholowych.</w:t>
      </w:r>
    </w:p>
    <w:p w:rsidR="00FA7CF7" w:rsidRDefault="00FA7CF7">
      <w:pPr>
        <w:jc w:val="both"/>
        <w:rPr>
          <w:sz w:val="24"/>
          <w:szCs w:val="24"/>
        </w:rPr>
      </w:pPr>
    </w:p>
    <w:p w:rsidR="00FA7CF7" w:rsidRDefault="00FA7CF7">
      <w:pPr>
        <w:jc w:val="both"/>
      </w:pPr>
    </w:p>
    <w:p w:rsidR="00FA7CF7" w:rsidRDefault="00FA7CF7">
      <w:pPr>
        <w:jc w:val="both"/>
      </w:pPr>
    </w:p>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Pr>
        <w:jc w:val="both"/>
        <w:rPr>
          <w:b/>
          <w:sz w:val="28"/>
          <w:szCs w:val="28"/>
        </w:rPr>
      </w:pPr>
      <w:r>
        <w:rPr>
          <w:b/>
          <w:sz w:val="28"/>
          <w:szCs w:val="28"/>
        </w:rPr>
        <w:t>WSTĘP</w:t>
      </w:r>
    </w:p>
    <w:p w:rsidR="00FA7CF7" w:rsidRDefault="00FA7CF7">
      <w:pPr>
        <w:ind w:firstLine="708"/>
        <w:jc w:val="both"/>
        <w:rPr>
          <w:sz w:val="24"/>
          <w:szCs w:val="24"/>
        </w:rPr>
      </w:pPr>
      <w:r>
        <w:rPr>
          <w:sz w:val="24"/>
          <w:szCs w:val="24"/>
        </w:rPr>
        <w:t>Uzależnienie od alkoholu występuje u około 700 – 900 tysięcy osób w Polsce i jest chorobą społeczną, której konsekwencje dotykają nie tylko osób uzależnionych, ale także członków ich rodzin  i środowisk społecznych .</w:t>
      </w:r>
    </w:p>
    <w:p w:rsidR="00FA7CF7" w:rsidRDefault="00FA7CF7">
      <w:pPr>
        <w:jc w:val="both"/>
        <w:rPr>
          <w:sz w:val="24"/>
          <w:szCs w:val="24"/>
        </w:rPr>
      </w:pPr>
      <w:r>
        <w:rPr>
          <w:sz w:val="24"/>
          <w:szCs w:val="24"/>
        </w:rPr>
        <w:t>Do poważnej refleksji i bolesnej zadumy skłania fakt, że kilkaset tysięcy ludzi w Polsce regularnie nadużywa alkoholu, mimo iż prowadzi to do śmiertelnej choroby oraz                   do dramatycznej degradacji ich osobistego życia, a jednocześnie  do ogromnego cierpienia ich najbliższej rodziny.</w:t>
      </w:r>
    </w:p>
    <w:p w:rsidR="00FA7CF7" w:rsidRDefault="00FA7CF7">
      <w:pPr>
        <w:ind w:firstLine="708"/>
        <w:jc w:val="both"/>
        <w:rPr>
          <w:sz w:val="24"/>
          <w:szCs w:val="24"/>
        </w:rPr>
      </w:pPr>
      <w:r>
        <w:rPr>
          <w:sz w:val="24"/>
          <w:szCs w:val="24"/>
        </w:rPr>
        <w:t>Uzależnienie od alkoholu jest chorobą niszczącą człowieka we wszystkich sferach jego człowieczeństwa i jego aktywności. Prowadzi  do degradacji życia psychicznego, duchowego, moralnego i religijnego. Powoduje stopniową utratę wolności                                                           i odpowiedzialności. Zaburza więzi interpersonalne oraz uniemożliwia  normalne funkcjonowanie w rodzinie i społeczeństwie. Zwykle  na końcu dopiero następuje degradacja fizyczna, która dla wielu staje się niestety jedynym motywem, który skłania                              do powstrzymania się od picia alkoholu. Szkody wynikające z nadużywania alkoholu występują w bardzo różnych obszarach polskiej rzeczywistości. Nie można ich uniknąć,        ale można zmniejszyć  ich rozmiary i dotkliwość.</w:t>
      </w:r>
    </w:p>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 w:rsidR="00FA7CF7" w:rsidRDefault="00FA7CF7">
      <w:pPr>
        <w:rPr>
          <w:b/>
          <w:sz w:val="28"/>
          <w:szCs w:val="28"/>
        </w:rPr>
      </w:pPr>
      <w:r>
        <w:rPr>
          <w:b/>
          <w:sz w:val="28"/>
          <w:szCs w:val="28"/>
        </w:rPr>
        <w:t>Rozdział I</w:t>
      </w:r>
    </w:p>
    <w:p w:rsidR="00FA7CF7" w:rsidRDefault="00FA7CF7">
      <w:pPr>
        <w:rPr>
          <w:b/>
          <w:i/>
          <w:sz w:val="28"/>
          <w:szCs w:val="28"/>
        </w:rPr>
      </w:pPr>
      <w:r>
        <w:rPr>
          <w:b/>
          <w:i/>
          <w:sz w:val="28"/>
          <w:szCs w:val="28"/>
        </w:rPr>
        <w:t>Diagnoza środowiska lokalnego</w:t>
      </w:r>
    </w:p>
    <w:p w:rsidR="00FA7CF7" w:rsidRDefault="00FA7CF7">
      <w:pPr>
        <w:pStyle w:val="BodyText2"/>
        <w:spacing w:line="276" w:lineRule="auto"/>
        <w:rPr>
          <w:rFonts w:ascii="Calibri" w:hAnsi="Calibri"/>
          <w:sz w:val="28"/>
          <w:szCs w:val="28"/>
        </w:rPr>
      </w:pPr>
      <w:r>
        <w:rPr>
          <w:rFonts w:ascii="Calibri" w:hAnsi="Calibri"/>
          <w:sz w:val="24"/>
          <w:szCs w:val="24"/>
        </w:rPr>
        <w:t>1.</w:t>
      </w:r>
      <w:r>
        <w:rPr>
          <w:rFonts w:ascii="Calibri" w:hAnsi="Calibri"/>
          <w:sz w:val="28"/>
          <w:szCs w:val="28"/>
        </w:rPr>
        <w:t>Charakterystyka sposobu kontaktów z alkoholem mieszkańców Brzezin (liczba osób uzależnionych i pijących w sposób ryzykowny, szkody będące następstwem picia).</w:t>
      </w:r>
    </w:p>
    <w:p w:rsidR="00FA7CF7" w:rsidRDefault="00FA7CF7">
      <w:pPr>
        <w:jc w:val="both"/>
        <w:rPr>
          <w:sz w:val="24"/>
        </w:rPr>
      </w:pPr>
      <w:r>
        <w:rPr>
          <w:b/>
          <w:bCs/>
          <w:sz w:val="24"/>
          <w:szCs w:val="24"/>
        </w:rPr>
        <w:tab/>
      </w:r>
      <w:r>
        <w:rPr>
          <w:sz w:val="24"/>
        </w:rPr>
        <w:t>Według różnych źródeł szacunkowych danych w Polsce mamy 5-10% abstynentów, około 70-75% ludzi pijących względnie bezpiecznie, 15-20% pijących ryzykownie lub szkodliwie i około 1,2-3,0% osób uzależnionych od alkoholu.</w:t>
      </w:r>
    </w:p>
    <w:p w:rsidR="00FA7CF7" w:rsidRDefault="00FA7CF7">
      <w:pPr>
        <w:jc w:val="both"/>
        <w:rPr>
          <w:sz w:val="24"/>
          <w:szCs w:val="24"/>
        </w:rPr>
      </w:pPr>
      <w:r>
        <w:rPr>
          <w:sz w:val="24"/>
          <w:szCs w:val="24"/>
        </w:rPr>
        <w:t>Dane dotyczące ilości osób uzależnionych od alkoholu mieszkających na terenie Brzezin (zebrane od n.w. instytucji) w zasadzie mieszczą się w w/w przedziałach procentowych, choć zsumowane sugerować mogą rzeczywiste odsetki osób uzależnionych na nieco wyższym poziomie-co najmniej kilka procent.</w:t>
      </w:r>
    </w:p>
    <w:p w:rsidR="00FA7CF7" w:rsidRDefault="00FA7CF7">
      <w:pPr>
        <w:jc w:val="both"/>
        <w:rPr>
          <w:sz w:val="24"/>
          <w:szCs w:val="24"/>
        </w:rPr>
      </w:pPr>
      <w:r>
        <w:rPr>
          <w:sz w:val="24"/>
          <w:szCs w:val="24"/>
        </w:rPr>
        <w:t>W 2014 roku 11 osób z terenu Miasta Brzeziny zostało umieszczonych do wytrzeźwienia        w Miejskim Centrum Zdrowia Publicznego w Łodzi.</w:t>
      </w:r>
    </w:p>
    <w:p w:rsidR="00FA7CF7" w:rsidRDefault="00FA7CF7">
      <w:pPr>
        <w:jc w:val="both"/>
        <w:rPr>
          <w:sz w:val="24"/>
          <w:szCs w:val="24"/>
        </w:rPr>
      </w:pPr>
      <w:r>
        <w:rPr>
          <w:sz w:val="24"/>
          <w:szCs w:val="24"/>
        </w:rPr>
        <w:t>Miejski Ośrodek Pomocy Społecznej w roku 2014 udzielał pomocy socjalnej 37 rodzinom        z  problemem alkoholowym. Pamiętać należy, że są to dane dotyczące osób korzystających     z pomocy finansowej, a więc tylko uboższej części populacji mieszkańców miasta.</w:t>
      </w:r>
    </w:p>
    <w:p w:rsidR="00FA7CF7" w:rsidRDefault="00FA7CF7">
      <w:pPr>
        <w:jc w:val="both"/>
        <w:rPr>
          <w:sz w:val="24"/>
          <w:szCs w:val="24"/>
        </w:rPr>
      </w:pPr>
      <w:r>
        <w:rPr>
          <w:sz w:val="24"/>
          <w:szCs w:val="24"/>
        </w:rPr>
        <w:t>Z danych przekazanych przez Miejską Komisję Rozwiązywania Problemów Alkoholowych wynika, że w roku 2014 do sądu rejonowego przekazano 25 wniosków o zobowiązanie          do podjęcia leczenia odwykowego (w tym 3 wnioski  dotyczyły kobiet) z tego w stosunku      do 12 osób sąd orzekł leczenie w systemie stacjonarnym.</w:t>
      </w:r>
    </w:p>
    <w:p w:rsidR="00FA7CF7" w:rsidRDefault="00FA7CF7">
      <w:pPr>
        <w:jc w:val="both"/>
        <w:rPr>
          <w:sz w:val="24"/>
          <w:szCs w:val="24"/>
        </w:rPr>
      </w:pPr>
      <w:r>
        <w:rPr>
          <w:sz w:val="24"/>
          <w:szCs w:val="24"/>
        </w:rPr>
        <w:t>Miejska Komisja Rozwiązywania Problemów Alkoholowych spotykała się raz w miesiącu        w stałych terminach co ułatwiło klientom kontakt z członkami komisji w celu uzyskania pomocy w zakresie rozwiązywania problemów alkoholowych. Komisja podejmowała działania wobec osób, które w związku z nadużywaniem alkoholu powodują rozkład życia rodzinnego, demoralizują małoletnich, uchylają się od pracy albo systematycznie zakłócają spokój lub porządek publiczny. Osoby te zapraszano na posiedzenia komisji, na podstawie składanych wniosków do MKRPA.</w:t>
      </w:r>
    </w:p>
    <w:p w:rsidR="00FA7CF7" w:rsidRDefault="00FA7CF7">
      <w:pPr>
        <w:jc w:val="both"/>
        <w:rPr>
          <w:sz w:val="24"/>
          <w:szCs w:val="24"/>
        </w:rPr>
      </w:pPr>
      <w:r>
        <w:rPr>
          <w:sz w:val="24"/>
          <w:szCs w:val="24"/>
        </w:rPr>
        <w:t>Wnioski składane był przez:</w:t>
      </w:r>
    </w:p>
    <w:p w:rsidR="00FA7CF7" w:rsidRDefault="00FA7CF7">
      <w:pPr>
        <w:pStyle w:val="ListParagraph"/>
        <w:numPr>
          <w:ilvl w:val="0"/>
          <w:numId w:val="10"/>
        </w:numPr>
        <w:jc w:val="both"/>
        <w:rPr>
          <w:sz w:val="24"/>
          <w:szCs w:val="24"/>
        </w:rPr>
      </w:pPr>
      <w:r>
        <w:rPr>
          <w:sz w:val="24"/>
          <w:szCs w:val="24"/>
        </w:rPr>
        <w:t>rodzinę – 18</w:t>
      </w:r>
    </w:p>
    <w:p w:rsidR="00FA7CF7" w:rsidRDefault="00FA7CF7">
      <w:pPr>
        <w:pStyle w:val="ListParagraph"/>
        <w:numPr>
          <w:ilvl w:val="0"/>
          <w:numId w:val="10"/>
        </w:numPr>
        <w:jc w:val="both"/>
        <w:rPr>
          <w:sz w:val="24"/>
          <w:szCs w:val="24"/>
        </w:rPr>
      </w:pPr>
      <w:r>
        <w:rPr>
          <w:sz w:val="24"/>
          <w:szCs w:val="24"/>
        </w:rPr>
        <w:t>Sąd Rejonowy – kuratorzy – 5</w:t>
      </w:r>
    </w:p>
    <w:p w:rsidR="00FA7CF7" w:rsidRDefault="00FA7CF7">
      <w:pPr>
        <w:pStyle w:val="ListParagraph"/>
        <w:numPr>
          <w:ilvl w:val="0"/>
          <w:numId w:val="10"/>
        </w:numPr>
        <w:jc w:val="both"/>
        <w:rPr>
          <w:sz w:val="24"/>
          <w:szCs w:val="24"/>
        </w:rPr>
      </w:pPr>
      <w:r>
        <w:rPr>
          <w:sz w:val="24"/>
          <w:szCs w:val="24"/>
        </w:rPr>
        <w:t>Komendę Powiatową Policji – 41</w:t>
      </w:r>
    </w:p>
    <w:p w:rsidR="00FA7CF7" w:rsidRDefault="00FA7CF7">
      <w:pPr>
        <w:pStyle w:val="ListParagraph"/>
        <w:numPr>
          <w:ilvl w:val="0"/>
          <w:numId w:val="10"/>
        </w:numPr>
        <w:jc w:val="both"/>
        <w:rPr>
          <w:sz w:val="24"/>
          <w:szCs w:val="24"/>
        </w:rPr>
      </w:pPr>
      <w:r>
        <w:rPr>
          <w:sz w:val="24"/>
          <w:szCs w:val="24"/>
        </w:rPr>
        <w:t>Miejski Ośrodek Pomocy Społecznej w Brzezinach – 3</w:t>
      </w:r>
    </w:p>
    <w:p w:rsidR="00FA7CF7" w:rsidRDefault="00FA7CF7">
      <w:pPr>
        <w:pStyle w:val="ListParagraph"/>
        <w:numPr>
          <w:ilvl w:val="0"/>
          <w:numId w:val="10"/>
        </w:numPr>
        <w:jc w:val="both"/>
        <w:rPr>
          <w:sz w:val="24"/>
          <w:szCs w:val="24"/>
        </w:rPr>
      </w:pPr>
      <w:r>
        <w:rPr>
          <w:sz w:val="24"/>
          <w:szCs w:val="24"/>
        </w:rPr>
        <w:t>Prokuraturę Rejonową w Brzezinach – 2</w:t>
      </w:r>
    </w:p>
    <w:p w:rsidR="00FA7CF7" w:rsidRDefault="00FA7CF7">
      <w:pPr>
        <w:pStyle w:val="ListParagraph"/>
        <w:numPr>
          <w:ilvl w:val="0"/>
          <w:numId w:val="10"/>
        </w:numPr>
        <w:jc w:val="both"/>
        <w:rPr>
          <w:sz w:val="24"/>
          <w:szCs w:val="24"/>
        </w:rPr>
      </w:pPr>
      <w:r>
        <w:rPr>
          <w:sz w:val="24"/>
          <w:szCs w:val="24"/>
        </w:rPr>
        <w:t>Dom Pomocy Społecznej w Brzezinach – 2</w:t>
      </w:r>
    </w:p>
    <w:p w:rsidR="00FA7CF7" w:rsidRDefault="00FA7CF7">
      <w:pPr>
        <w:pStyle w:val="ListParagraph"/>
        <w:numPr>
          <w:ilvl w:val="0"/>
          <w:numId w:val="10"/>
        </w:numPr>
        <w:jc w:val="both"/>
        <w:rPr>
          <w:sz w:val="24"/>
          <w:szCs w:val="24"/>
        </w:rPr>
      </w:pPr>
      <w:r>
        <w:rPr>
          <w:sz w:val="24"/>
          <w:szCs w:val="24"/>
        </w:rPr>
        <w:t>Zespół Interdyscyplinarny – 2</w:t>
      </w:r>
    </w:p>
    <w:p w:rsidR="00FA7CF7" w:rsidRDefault="00FA7CF7">
      <w:pPr>
        <w:pStyle w:val="ListParagraph"/>
        <w:ind w:left="780"/>
        <w:jc w:val="both"/>
        <w:rPr>
          <w:sz w:val="24"/>
          <w:szCs w:val="24"/>
        </w:rPr>
      </w:pPr>
      <w:r>
        <w:rPr>
          <w:sz w:val="24"/>
          <w:szCs w:val="24"/>
        </w:rPr>
        <w:t>Razem złożonych wniosków – 73.</w:t>
      </w:r>
    </w:p>
    <w:p w:rsidR="00FA7CF7" w:rsidRDefault="00FA7CF7">
      <w:pPr>
        <w:jc w:val="both"/>
        <w:rPr>
          <w:sz w:val="24"/>
          <w:szCs w:val="24"/>
        </w:rPr>
      </w:pPr>
      <w:r>
        <w:rPr>
          <w:sz w:val="24"/>
          <w:szCs w:val="24"/>
        </w:rPr>
        <w:t>Na rozmowę interwencyjno – motywacyjne zaproszono 69 osób w liczbie tej było 64 mężczyzn i 5 kobiet, natomiast w stosunku do 4 osób skierowano wnioski do na badania przez biegłych (psycholog, specjalista psychoterapii uzależnień i psychiatria). Członkowie Komisji motywowali osoby mające problem alkoholowy do podjęcia kontaktu z wybraną przez siebie placówką leczenia uzależnienia od alkoholu i przystąpienia do zaproponowanego im programu terapii oraz podjęcia kontaktu z klubami abstynenckimi albo grupami                 AA – Anonimowych Alkoholików.</w:t>
      </w:r>
    </w:p>
    <w:p w:rsidR="00FA7CF7" w:rsidRDefault="00FA7CF7">
      <w:pPr>
        <w:jc w:val="both"/>
        <w:rPr>
          <w:sz w:val="24"/>
          <w:szCs w:val="24"/>
        </w:rPr>
      </w:pPr>
    </w:p>
    <w:p w:rsidR="00FA7CF7" w:rsidRDefault="00FA7CF7">
      <w:pPr>
        <w:jc w:val="both"/>
        <w:rPr>
          <w:b/>
          <w:sz w:val="28"/>
          <w:szCs w:val="28"/>
        </w:rPr>
      </w:pPr>
      <w:r>
        <w:rPr>
          <w:b/>
          <w:sz w:val="28"/>
          <w:szCs w:val="28"/>
        </w:rPr>
        <w:t>2. Skala problemów alkoholowych wśród młodzieży z terenu miasta Brzeziny</w:t>
      </w:r>
    </w:p>
    <w:p w:rsidR="00FA7CF7" w:rsidRDefault="00FA7CF7">
      <w:pPr>
        <w:jc w:val="both"/>
        <w:rPr>
          <w:b/>
          <w:sz w:val="28"/>
          <w:szCs w:val="28"/>
        </w:rPr>
      </w:pPr>
      <w:r>
        <w:rPr>
          <w:b/>
          <w:sz w:val="28"/>
          <w:szCs w:val="28"/>
        </w:rPr>
        <w:t>WYNIKI BADAŃ</w:t>
      </w:r>
    </w:p>
    <w:p w:rsidR="00FA7CF7" w:rsidRDefault="00FA7CF7">
      <w:pPr>
        <w:jc w:val="both"/>
        <w:rPr>
          <w:sz w:val="24"/>
          <w:szCs w:val="24"/>
        </w:rPr>
      </w:pPr>
      <w:r>
        <w:rPr>
          <w:b/>
          <w:sz w:val="24"/>
          <w:szCs w:val="24"/>
        </w:rPr>
        <w:t>Zbliżony obraz skali problemu</w:t>
      </w:r>
      <w:r>
        <w:rPr>
          <w:sz w:val="24"/>
          <w:szCs w:val="24"/>
        </w:rPr>
        <w:t xml:space="preserve"> uzależnienia oraz nadużywania alkoholu wśród mieszkańców Brzezin ujawniła ankietowana młodzież.  Respondenci mieli za zadanie odpowiedzieć na kilka pytań dotyczących tego jak postrzegają skalę problemów związanych z nadużywaniem alkoholu wśród swoich bliskich. Badanie przeprowadzono w dwóch najstarszych grupach wiekowych  (klas III gimnazjum oraz klas II szkół ponadgimnazjalnych), a rozkład  odpowiedzi na poszczególne pytania zilustrowano na wykresach 1-4.</w:t>
      </w:r>
    </w:p>
    <w:p w:rsidR="00FA7CF7" w:rsidRDefault="00FA7CF7">
      <w:pPr>
        <w:jc w:val="both"/>
        <w:rPr>
          <w:sz w:val="24"/>
          <w:szCs w:val="24"/>
        </w:rPr>
      </w:pPr>
      <w:r>
        <w:rPr>
          <w:sz w:val="24"/>
          <w:szCs w:val="24"/>
        </w:rPr>
        <w:t xml:space="preserve">Jak wynika z zebranego materiału respondenci ze wszystkich grup odnotowują w swojej najbliższej rodzinie osoby zarówno </w:t>
      </w:r>
      <w:r>
        <w:rPr>
          <w:i/>
          <w:sz w:val="24"/>
          <w:szCs w:val="24"/>
        </w:rPr>
        <w:t xml:space="preserve">nadużywające alkoholu </w:t>
      </w:r>
      <w:r>
        <w:rPr>
          <w:sz w:val="24"/>
          <w:szCs w:val="24"/>
        </w:rPr>
        <w:t xml:space="preserve">(wykres nr 1),                                 jak i już z objawami </w:t>
      </w:r>
      <w:r>
        <w:rPr>
          <w:i/>
          <w:sz w:val="24"/>
          <w:szCs w:val="24"/>
        </w:rPr>
        <w:t>uzależnienia od alkoholu</w:t>
      </w:r>
      <w:r>
        <w:rPr>
          <w:sz w:val="24"/>
          <w:szCs w:val="24"/>
        </w:rPr>
        <w:t xml:space="preserve"> (wykres nr 2). Zbieżność otrzymanych wyników każe przypuszczać, że dla respondentów, oba problemy (nadużywania i uzależnienia)            są tożsame.</w:t>
      </w:r>
    </w:p>
    <w:p w:rsidR="00FA7CF7" w:rsidRDefault="00FA7CF7">
      <w:pPr>
        <w:jc w:val="both"/>
        <w:rPr>
          <w:sz w:val="24"/>
          <w:szCs w:val="24"/>
        </w:rPr>
      </w:pPr>
    </w:p>
    <w:p w:rsidR="00FA7CF7" w:rsidRDefault="00FA7CF7">
      <w:pPr>
        <w:jc w:val="both"/>
        <w:rPr>
          <w:sz w:val="24"/>
          <w:szCs w:val="24"/>
        </w:rPr>
      </w:pPr>
    </w:p>
    <w:p w:rsidR="00FA7CF7" w:rsidRDefault="00FA7CF7">
      <w:pPr>
        <w:jc w:val="both"/>
        <w:rPr>
          <w:sz w:val="24"/>
          <w:szCs w:val="24"/>
        </w:rPr>
      </w:pPr>
    </w:p>
    <w:p w:rsidR="00FA7CF7" w:rsidRDefault="00FA7CF7">
      <w:pPr>
        <w:jc w:val="both"/>
        <w:rPr>
          <w:sz w:val="24"/>
          <w:szCs w:val="24"/>
        </w:rPr>
      </w:pPr>
    </w:p>
    <w:p w:rsidR="00FA7CF7" w:rsidRDefault="00FA7CF7">
      <w:pPr>
        <w:jc w:val="both"/>
        <w:rPr>
          <w:sz w:val="24"/>
          <w:szCs w:val="24"/>
        </w:rPr>
      </w:pPr>
    </w:p>
    <w:p w:rsidR="00FA7CF7" w:rsidRDefault="00FA7CF7">
      <w:pPr>
        <w:jc w:val="both"/>
        <w:rPr>
          <w:sz w:val="24"/>
          <w:szCs w:val="24"/>
        </w:rPr>
      </w:pPr>
    </w:p>
    <w:p w:rsidR="00FA7CF7" w:rsidRDefault="00FA7CF7">
      <w:pPr>
        <w:jc w:val="both"/>
        <w:rPr>
          <w:sz w:val="24"/>
          <w:szCs w:val="24"/>
        </w:rPr>
      </w:pPr>
    </w:p>
    <w:p w:rsidR="00FA7CF7" w:rsidRDefault="00FA7CF7">
      <w:pPr>
        <w:jc w:val="both"/>
        <w:rPr>
          <w:sz w:val="24"/>
          <w:szCs w:val="24"/>
        </w:rPr>
      </w:pPr>
    </w:p>
    <w:p w:rsidR="00FA7CF7" w:rsidRDefault="00FA7CF7">
      <w:pPr>
        <w:jc w:val="both"/>
        <w:rPr>
          <w:sz w:val="24"/>
          <w:szCs w:val="24"/>
        </w:rPr>
      </w:pPr>
    </w:p>
    <w:p w:rsidR="00FA7CF7" w:rsidRDefault="00FA7CF7">
      <w:pPr>
        <w:jc w:val="both"/>
        <w:rPr>
          <w:b/>
          <w:sz w:val="24"/>
          <w:szCs w:val="24"/>
        </w:rPr>
      </w:pPr>
      <w:r>
        <w:rPr>
          <w:b/>
          <w:sz w:val="24"/>
          <w:szCs w:val="24"/>
        </w:rPr>
        <w:t>Wykres 1. Czy w Twojej bliskiej rodzinie (rodzice, rodzeństwo, dziadkowie) znajdują się osoby nadużywające alkoholu?</w:t>
      </w:r>
    </w:p>
    <w:p w:rsidR="00FA7CF7" w:rsidRDefault="00FA7CF7">
      <w:pPr>
        <w:jc w:val="both"/>
      </w:pPr>
      <w:bookmarkStart w:id="1" w:name="_GoBack"/>
      <w:bookmarkEnd w:id="1"/>
    </w:p>
    <w:p w:rsidR="00FA7CF7" w:rsidRDefault="00FA7CF7">
      <w:pPr>
        <w:jc w:val="both"/>
        <w:rPr>
          <w:b/>
          <w:sz w:val="24"/>
          <w:szCs w:val="24"/>
        </w:rPr>
      </w:pPr>
    </w:p>
    <w:p w:rsidR="00FA7CF7" w:rsidRDefault="00FA7CF7">
      <w:pPr>
        <w:jc w:val="both"/>
        <w:rPr>
          <w:b/>
          <w:sz w:val="24"/>
          <w:szCs w:val="24"/>
        </w:rPr>
      </w:pPr>
      <w:r>
        <w:rPr>
          <w:b/>
          <w:sz w:val="24"/>
          <w:szCs w:val="24"/>
        </w:rPr>
        <w:t>Wykres 2. Czy wśród Twoich bliskich są osoby, które Twoim zdaniem mają objawy uzależnienia od alkoholu?</w:t>
      </w:r>
    </w:p>
    <w:p w:rsidR="00FA7CF7" w:rsidRDefault="00FA7CF7">
      <w:pPr>
        <w:jc w:val="both"/>
        <w:rPr>
          <w:b/>
          <w:sz w:val="24"/>
          <w:szCs w:val="24"/>
        </w:rPr>
      </w:pPr>
    </w:p>
    <w:p w:rsidR="00FA7CF7" w:rsidRDefault="00FA7CF7">
      <w:pPr>
        <w:jc w:val="both"/>
      </w:pPr>
    </w:p>
    <w:p w:rsidR="00FA7CF7" w:rsidRDefault="00FA7CF7">
      <w:pPr>
        <w:jc w:val="both"/>
        <w:rPr>
          <w:b/>
          <w:sz w:val="24"/>
          <w:szCs w:val="24"/>
        </w:rPr>
      </w:pPr>
    </w:p>
    <w:p w:rsidR="00FA7CF7" w:rsidRDefault="00FA7CF7">
      <w:pPr>
        <w:ind w:firstLine="708"/>
        <w:jc w:val="both"/>
        <w:rPr>
          <w:sz w:val="24"/>
          <w:szCs w:val="24"/>
        </w:rPr>
      </w:pPr>
      <w:r>
        <w:rPr>
          <w:sz w:val="24"/>
          <w:szCs w:val="24"/>
        </w:rPr>
        <w:t xml:space="preserve">Wg danych z ankiety co najmniej 20 procent badanych uczniów przyznało,    że wśród najbliższym im osób znajdują się osoby z objawami uzależnienia od alkoholu . </w:t>
      </w:r>
    </w:p>
    <w:p w:rsidR="00FA7CF7" w:rsidRDefault="00FA7CF7">
      <w:pPr>
        <w:ind w:firstLine="708"/>
        <w:jc w:val="both"/>
        <w:rPr>
          <w:sz w:val="24"/>
          <w:szCs w:val="24"/>
        </w:rPr>
      </w:pPr>
      <w:r>
        <w:rPr>
          <w:sz w:val="24"/>
          <w:szCs w:val="24"/>
        </w:rPr>
        <w:t>Jednocześnie nieco częściej respondenci skłonni byli przyznać, że problem nadużywania alkoholu występuje w ich dalszej rodzinie, choć nadal odpowiedzi negatywnych jest więcej, niż tych mówiących o patologii (wykres nr 3).  Respondenci także nieco częściej odnotowali symptomy uzależnienia od alkoholu wśród dalszej rodziny niż wśród osób najbliższych.</w:t>
      </w:r>
    </w:p>
    <w:p w:rsidR="00FA7CF7" w:rsidRDefault="00FA7CF7">
      <w:pPr>
        <w:jc w:val="both"/>
        <w:rPr>
          <w:b/>
          <w:sz w:val="24"/>
          <w:szCs w:val="24"/>
        </w:rPr>
      </w:pPr>
      <w:r>
        <w:rPr>
          <w:b/>
          <w:sz w:val="24"/>
          <w:szCs w:val="24"/>
        </w:rPr>
        <w:tab/>
        <w:t>Wykres nr 3. Czy wśród członków Twojej dalszej rodziny znajdują się osoby nadużywające alkoholu?</w:t>
      </w:r>
    </w:p>
    <w:p w:rsidR="00FA7CF7" w:rsidRDefault="00FA7CF7">
      <w:pPr>
        <w:jc w:val="both"/>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r>
        <w:rPr>
          <w:b/>
          <w:sz w:val="24"/>
          <w:szCs w:val="24"/>
        </w:rPr>
        <w:t>Wykres 4. Czy w Twojej dalszej rodzinie są osoby uzależnione od alkoholu?</w:t>
      </w:r>
    </w:p>
    <w:p w:rsidR="00FA7CF7" w:rsidRDefault="00FA7CF7">
      <w:pPr>
        <w:jc w:val="both"/>
      </w:pPr>
    </w:p>
    <w:p w:rsidR="00FA7CF7" w:rsidRDefault="00FA7CF7">
      <w:pPr>
        <w:jc w:val="both"/>
        <w:rPr>
          <w:sz w:val="24"/>
          <w:szCs w:val="24"/>
        </w:rPr>
      </w:pPr>
    </w:p>
    <w:p w:rsidR="00FA7CF7" w:rsidRDefault="00FA7CF7">
      <w:pPr>
        <w:ind w:firstLine="708"/>
        <w:jc w:val="both"/>
        <w:rPr>
          <w:sz w:val="24"/>
          <w:szCs w:val="24"/>
        </w:rPr>
      </w:pPr>
      <w:r>
        <w:rPr>
          <w:sz w:val="24"/>
          <w:szCs w:val="24"/>
        </w:rPr>
        <w:t xml:space="preserve">Informacje te wskazywać mogą na  większe rozpowszechnienie problemu alkoholowego zarówno uzależnienia jak i picia szkodliwego czy ryzykownego. </w:t>
      </w:r>
    </w:p>
    <w:p w:rsidR="00FA7CF7" w:rsidRDefault="00FA7CF7">
      <w:pPr>
        <w:spacing w:line="360" w:lineRule="auto"/>
        <w:jc w:val="both"/>
        <w:rPr>
          <w:sz w:val="28"/>
          <w:szCs w:val="28"/>
        </w:rPr>
      </w:pPr>
    </w:p>
    <w:p w:rsidR="00FA7CF7" w:rsidRDefault="00FA7CF7">
      <w:pPr>
        <w:spacing w:line="360" w:lineRule="auto"/>
        <w:ind w:firstLine="708"/>
        <w:jc w:val="both"/>
        <w:rPr>
          <w:sz w:val="24"/>
          <w:szCs w:val="24"/>
        </w:rPr>
      </w:pPr>
      <w:r>
        <w:rPr>
          <w:sz w:val="24"/>
          <w:szCs w:val="24"/>
        </w:rPr>
        <w:t>Druga część badania dotyczyła problemu picia alkoholu. Jak wynika z badań pierwszy kontakt z alkoholem ma miejsce w bardzo młodym wieku. Można stwierdzić, iż jest                to zjawisko dość powszechne. Znaczący odsetek osób, które nigdy nie piły alkoholu odnotowano tylko wśród uczniów z I klasy gimnazjum. Wśród starszych kolegów i koleżanek odsetek ten kształtował się na poziomie błędu statystycznego.</w:t>
      </w:r>
    </w:p>
    <w:p w:rsidR="00FA7CF7" w:rsidRDefault="00FA7CF7">
      <w:pPr>
        <w:spacing w:line="360" w:lineRule="auto"/>
        <w:ind w:firstLine="708"/>
        <w:jc w:val="both"/>
        <w:rPr>
          <w:sz w:val="24"/>
          <w:szCs w:val="24"/>
        </w:rPr>
      </w:pPr>
      <w:r>
        <w:rPr>
          <w:sz w:val="24"/>
          <w:szCs w:val="24"/>
        </w:rPr>
        <w:t>Jednocześnie wraz z wiekiem wzrasta ilość osób, które piły alkohol wielokrotnie.</w:t>
      </w:r>
    </w:p>
    <w:p w:rsidR="00FA7CF7" w:rsidRDefault="00FA7CF7">
      <w:pPr>
        <w:spacing w:line="360" w:lineRule="auto"/>
        <w:ind w:firstLine="708"/>
        <w:jc w:val="both"/>
        <w:rPr>
          <w:sz w:val="24"/>
          <w:szCs w:val="24"/>
        </w:rPr>
      </w:pPr>
      <w:r>
        <w:rPr>
          <w:sz w:val="24"/>
          <w:szCs w:val="24"/>
        </w:rPr>
        <w:t>Ilustrujemy to na wykresie nr 5.</w:t>
      </w:r>
    </w:p>
    <w:p w:rsidR="00FA7CF7" w:rsidRDefault="00FA7CF7">
      <w:pPr>
        <w:spacing w:line="360" w:lineRule="auto"/>
        <w:jc w:val="both"/>
        <w:rPr>
          <w:sz w:val="28"/>
          <w:szCs w:val="28"/>
        </w:rPr>
      </w:pPr>
    </w:p>
    <w:p w:rsidR="00FA7CF7" w:rsidRDefault="00FA7CF7">
      <w:pPr>
        <w:spacing w:line="360" w:lineRule="auto"/>
        <w:jc w:val="both"/>
        <w:rPr>
          <w:sz w:val="28"/>
          <w:szCs w:val="28"/>
        </w:rPr>
      </w:pPr>
    </w:p>
    <w:p w:rsidR="00FA7CF7" w:rsidRDefault="00FA7CF7">
      <w:pPr>
        <w:spacing w:line="360" w:lineRule="auto"/>
        <w:jc w:val="both"/>
        <w:rPr>
          <w:sz w:val="28"/>
          <w:szCs w:val="28"/>
        </w:rPr>
      </w:pPr>
    </w:p>
    <w:p w:rsidR="00FA7CF7" w:rsidRDefault="00FA7CF7">
      <w:pPr>
        <w:spacing w:line="360" w:lineRule="auto"/>
        <w:jc w:val="both"/>
        <w:rPr>
          <w:b/>
          <w:sz w:val="28"/>
          <w:szCs w:val="28"/>
        </w:rPr>
      </w:pPr>
      <w:r>
        <w:rPr>
          <w:b/>
          <w:sz w:val="28"/>
          <w:szCs w:val="28"/>
        </w:rPr>
        <w:t>Wykres nr 5. Odsetek respondentów, którzy pili alkohol wielokrotnie, na tle tych, którzy nigdy go nie próbowali</w:t>
      </w:r>
    </w:p>
    <w:p w:rsidR="00FA7CF7" w:rsidRDefault="00FA7CF7">
      <w:pPr>
        <w:spacing w:line="360" w:lineRule="auto"/>
        <w:jc w:val="both"/>
        <w:rPr>
          <w:sz w:val="28"/>
          <w:szCs w:val="28"/>
        </w:rPr>
      </w:pPr>
    </w:p>
    <w:p w:rsidR="00FA7CF7" w:rsidRDefault="00FA7CF7">
      <w:pPr>
        <w:spacing w:line="360" w:lineRule="auto"/>
        <w:jc w:val="both"/>
      </w:pPr>
    </w:p>
    <w:p w:rsidR="00FA7CF7" w:rsidRDefault="00FA7CF7">
      <w:pPr>
        <w:spacing w:line="360" w:lineRule="auto"/>
        <w:jc w:val="both"/>
        <w:rPr>
          <w:sz w:val="24"/>
          <w:szCs w:val="24"/>
        </w:rPr>
      </w:pPr>
      <w:r>
        <w:rPr>
          <w:sz w:val="28"/>
          <w:szCs w:val="28"/>
        </w:rPr>
        <w:tab/>
      </w:r>
      <w:r>
        <w:rPr>
          <w:sz w:val="24"/>
          <w:szCs w:val="24"/>
        </w:rPr>
        <w:t>Konkretyzacją i uszczegółowieniem tego problemu było pytanie o używanie alkoholu w ciągu 30 dni poprzedzających badanie. W tym krótkim okresie czasu, we wszystkich grupach wiekowych odnotowano osoby, które piły piwo, wino i wódkę. Najczęściej respondenci przyznawali się do picia piwa, najrzadziej do wina. Znaczący odsetek chłopców ze szkoły ponadgimnazjalnej, aż 65 procent, piło w ciągu 30 dni poprzedzających badanie wódkę, co musi już budzić niepokój.</w:t>
      </w:r>
    </w:p>
    <w:p w:rsidR="00FA7CF7" w:rsidRDefault="00FA7CF7">
      <w:pPr>
        <w:spacing w:line="360" w:lineRule="auto"/>
        <w:jc w:val="both"/>
        <w:rPr>
          <w:sz w:val="24"/>
          <w:szCs w:val="24"/>
        </w:rPr>
      </w:pPr>
      <w:r>
        <w:rPr>
          <w:sz w:val="24"/>
          <w:szCs w:val="24"/>
        </w:rPr>
        <w:t>Szczegóły na wykresie nr 6.</w:t>
      </w:r>
    </w:p>
    <w:p w:rsidR="00FA7CF7" w:rsidRDefault="00FA7CF7">
      <w:pPr>
        <w:spacing w:line="360" w:lineRule="auto"/>
        <w:jc w:val="both"/>
        <w:rPr>
          <w:sz w:val="28"/>
          <w:szCs w:val="28"/>
        </w:rPr>
      </w:pPr>
    </w:p>
    <w:p w:rsidR="00FA7CF7" w:rsidRDefault="00FA7CF7">
      <w:pPr>
        <w:spacing w:line="360" w:lineRule="auto"/>
        <w:jc w:val="both"/>
        <w:rPr>
          <w:sz w:val="28"/>
          <w:szCs w:val="28"/>
        </w:rPr>
      </w:pPr>
    </w:p>
    <w:p w:rsidR="00FA7CF7" w:rsidRDefault="00FA7CF7">
      <w:pPr>
        <w:spacing w:line="360" w:lineRule="auto"/>
        <w:jc w:val="both"/>
        <w:rPr>
          <w:sz w:val="28"/>
          <w:szCs w:val="28"/>
        </w:rPr>
      </w:pPr>
    </w:p>
    <w:p w:rsidR="00FA7CF7" w:rsidRDefault="00FA7CF7">
      <w:pPr>
        <w:spacing w:line="360" w:lineRule="auto"/>
        <w:jc w:val="both"/>
        <w:rPr>
          <w:b/>
          <w:sz w:val="28"/>
          <w:szCs w:val="28"/>
        </w:rPr>
      </w:pPr>
      <w:r>
        <w:rPr>
          <w:b/>
          <w:sz w:val="28"/>
          <w:szCs w:val="28"/>
        </w:rPr>
        <w:t>Wykres nr 6. Odsetek osób, które w ciągu ostatniego miesiąca piły napój alkoholowy z określeniem rodzaju tego napoju.</w:t>
      </w:r>
    </w:p>
    <w:p w:rsidR="00FA7CF7" w:rsidRDefault="00FA7CF7">
      <w:pPr>
        <w:spacing w:line="360" w:lineRule="auto"/>
        <w:jc w:val="both"/>
      </w:pPr>
    </w:p>
    <w:p w:rsidR="00FA7CF7" w:rsidRDefault="00FA7CF7">
      <w:pPr>
        <w:spacing w:line="360" w:lineRule="auto"/>
        <w:jc w:val="both"/>
        <w:rPr>
          <w:sz w:val="24"/>
          <w:szCs w:val="24"/>
        </w:rPr>
      </w:pPr>
      <w:r>
        <w:rPr>
          <w:sz w:val="28"/>
          <w:szCs w:val="28"/>
        </w:rPr>
        <w:tab/>
      </w:r>
      <w:r>
        <w:rPr>
          <w:sz w:val="24"/>
          <w:szCs w:val="24"/>
        </w:rPr>
        <w:t>We wszystkich grupach wiekowych istnieją osoby, które mają za sobą przypadki upicia się napojem alkoholowym. We wszystkich grupach były osoby, którym przytrafiło się to więcej niż raz. Skala problemu wzrasta z wiekiem. Warto zwrócić uwagę na fakt,                 że największy odsetek osób, które upiły się więcej niż 10 razy odnotowano wśród dziewcząt    z III klasy gimnazjum. Nie można też nie odnotować faktu, że wśród chłopców z II klasy szkoły ponadgimnazjalnej przypadki upicia się mają za sobą niemal wszyscy respondenci.</w:t>
      </w:r>
    </w:p>
    <w:p w:rsidR="00FA7CF7" w:rsidRDefault="00FA7CF7">
      <w:pPr>
        <w:spacing w:line="360" w:lineRule="auto"/>
        <w:jc w:val="both"/>
        <w:rPr>
          <w:sz w:val="24"/>
          <w:szCs w:val="24"/>
        </w:rPr>
      </w:pPr>
      <w:r>
        <w:rPr>
          <w:sz w:val="24"/>
          <w:szCs w:val="24"/>
        </w:rPr>
        <w:t>Szczegóły na wykresie nr 7.</w:t>
      </w:r>
    </w:p>
    <w:p w:rsidR="00FA7CF7" w:rsidRDefault="00FA7CF7">
      <w:pPr>
        <w:spacing w:line="360" w:lineRule="auto"/>
        <w:jc w:val="both"/>
        <w:rPr>
          <w:sz w:val="28"/>
          <w:szCs w:val="28"/>
        </w:rPr>
      </w:pPr>
    </w:p>
    <w:p w:rsidR="00FA7CF7" w:rsidRDefault="00FA7CF7">
      <w:pPr>
        <w:spacing w:line="360" w:lineRule="auto"/>
        <w:jc w:val="both"/>
        <w:rPr>
          <w:sz w:val="28"/>
          <w:szCs w:val="28"/>
        </w:rPr>
      </w:pPr>
    </w:p>
    <w:p w:rsidR="00FA7CF7" w:rsidRDefault="00FA7CF7">
      <w:pPr>
        <w:spacing w:line="360" w:lineRule="auto"/>
        <w:jc w:val="both"/>
        <w:rPr>
          <w:sz w:val="28"/>
          <w:szCs w:val="28"/>
        </w:rPr>
      </w:pPr>
    </w:p>
    <w:p w:rsidR="00FA7CF7" w:rsidRDefault="00FA7CF7">
      <w:pPr>
        <w:spacing w:line="360" w:lineRule="auto"/>
        <w:jc w:val="both"/>
        <w:rPr>
          <w:sz w:val="28"/>
          <w:szCs w:val="28"/>
        </w:rPr>
      </w:pPr>
    </w:p>
    <w:p w:rsidR="00FA7CF7" w:rsidRDefault="00FA7CF7">
      <w:pPr>
        <w:spacing w:line="360" w:lineRule="auto"/>
        <w:jc w:val="both"/>
        <w:rPr>
          <w:b/>
          <w:sz w:val="28"/>
          <w:szCs w:val="28"/>
        </w:rPr>
      </w:pPr>
      <w:r>
        <w:rPr>
          <w:b/>
          <w:sz w:val="28"/>
          <w:szCs w:val="28"/>
        </w:rPr>
        <w:t>Wykres nr 7. Rozkład odpowiedzi na pytanie: Ile razy w życiu zdarzyło ci się upić napojem alkoholowym</w:t>
      </w:r>
    </w:p>
    <w:p w:rsidR="00FA7CF7" w:rsidRDefault="00FA7CF7">
      <w:pPr>
        <w:spacing w:line="360" w:lineRule="auto"/>
        <w:jc w:val="both"/>
        <w:rPr>
          <w:b/>
          <w:sz w:val="28"/>
          <w:szCs w:val="28"/>
        </w:rPr>
      </w:pPr>
    </w:p>
    <w:p w:rsidR="00FA7CF7" w:rsidRDefault="00FA7CF7">
      <w:pPr>
        <w:spacing w:line="360" w:lineRule="auto"/>
        <w:jc w:val="both"/>
      </w:pPr>
    </w:p>
    <w:p w:rsidR="00FA7CF7" w:rsidRDefault="00FA7CF7">
      <w:pPr>
        <w:spacing w:line="360" w:lineRule="auto"/>
        <w:jc w:val="both"/>
        <w:rPr>
          <w:sz w:val="28"/>
          <w:szCs w:val="28"/>
        </w:rPr>
      </w:pPr>
    </w:p>
    <w:p w:rsidR="00FA7CF7" w:rsidRDefault="00FA7CF7">
      <w:pPr>
        <w:spacing w:line="360" w:lineRule="auto"/>
        <w:jc w:val="both"/>
        <w:rPr>
          <w:sz w:val="24"/>
          <w:szCs w:val="24"/>
        </w:rPr>
      </w:pPr>
      <w:r>
        <w:rPr>
          <w:sz w:val="28"/>
          <w:szCs w:val="28"/>
        </w:rPr>
        <w:tab/>
      </w:r>
      <w:r>
        <w:rPr>
          <w:sz w:val="24"/>
          <w:szCs w:val="24"/>
        </w:rPr>
        <w:t xml:space="preserve">Katalog miejsc, w których młodzież pije alkohol jest bardzo szeroki. Ma to miejsce zarówno we własnym domu, w domu innym niż własny, „pod chmurką”, ale też w miejscach publicznych jak bar, czy pub lub dyskoteka. Z jednej strony więc nieletni piją alkohol              za wiedzą i zgodą rodziców, z drugiej w miejscach publicznych, gdzie zgodnie z prawem, alkohol nie powinien być im podawany pod żadną postacią. Problem ten ilustruje wykres       nr 8. Potwierdza on, że młodzież z wiekiem pije coraz częściej. Warto zauważyć, że młodzież         ze szkoły ponadgimnazjalnej rzadziej pije alkohol w domu, natomiast znacznie częściej           w rozmaitych lokalach. </w:t>
      </w:r>
    </w:p>
    <w:p w:rsidR="00FA7CF7" w:rsidRDefault="00FA7CF7">
      <w:pPr>
        <w:spacing w:line="360" w:lineRule="auto"/>
        <w:jc w:val="both"/>
        <w:rPr>
          <w:b/>
          <w:sz w:val="24"/>
          <w:szCs w:val="24"/>
        </w:rPr>
      </w:pPr>
    </w:p>
    <w:p w:rsidR="00FA7CF7" w:rsidRDefault="00FA7CF7">
      <w:pPr>
        <w:spacing w:line="360" w:lineRule="auto"/>
        <w:jc w:val="both"/>
        <w:rPr>
          <w:b/>
          <w:sz w:val="24"/>
          <w:szCs w:val="24"/>
        </w:rPr>
      </w:pPr>
    </w:p>
    <w:p w:rsidR="00FA7CF7" w:rsidRDefault="00FA7CF7">
      <w:pPr>
        <w:spacing w:line="360" w:lineRule="auto"/>
        <w:jc w:val="both"/>
        <w:rPr>
          <w:b/>
          <w:sz w:val="24"/>
          <w:szCs w:val="24"/>
        </w:rPr>
      </w:pPr>
      <w:r>
        <w:rPr>
          <w:b/>
          <w:sz w:val="24"/>
          <w:szCs w:val="24"/>
        </w:rPr>
        <w:t>Wykres nr 8. Odpowiedzi na pytania o to, gdzie respondenci pili alkohol w ciągu 30 dni poprzedzających badanie.</w:t>
      </w:r>
    </w:p>
    <w:p w:rsidR="00FA7CF7" w:rsidRDefault="00FA7CF7">
      <w:pPr>
        <w:spacing w:line="360" w:lineRule="auto"/>
        <w:jc w:val="both"/>
        <w:rPr>
          <w:sz w:val="24"/>
          <w:szCs w:val="24"/>
        </w:rPr>
      </w:pPr>
    </w:p>
    <w:p w:rsidR="00FA7CF7" w:rsidRDefault="00FA7CF7">
      <w:pPr>
        <w:spacing w:line="360" w:lineRule="auto"/>
        <w:jc w:val="both"/>
      </w:pPr>
    </w:p>
    <w:p w:rsidR="00FA7CF7" w:rsidRDefault="00FA7CF7">
      <w:pPr>
        <w:spacing w:line="360" w:lineRule="auto"/>
        <w:jc w:val="both"/>
        <w:rPr>
          <w:b/>
          <w:sz w:val="24"/>
          <w:szCs w:val="24"/>
        </w:rPr>
      </w:pPr>
    </w:p>
    <w:p w:rsidR="00FA7CF7" w:rsidRDefault="00FA7CF7">
      <w:pPr>
        <w:spacing w:line="360" w:lineRule="auto"/>
        <w:jc w:val="both"/>
        <w:rPr>
          <w:sz w:val="24"/>
          <w:szCs w:val="24"/>
        </w:rPr>
      </w:pPr>
      <w:r>
        <w:rPr>
          <w:sz w:val="24"/>
          <w:szCs w:val="24"/>
        </w:rPr>
        <w:tab/>
        <w:t xml:space="preserve">W każdej grupie badanych znalazły się osoby, które przyznały się do wypicia                co najmniej 5 „drinków” z rzędu, w ciągu 30 dni poprzedzających badanie. (Pojęcie „drink” zdefiniowane zostało jako: </w:t>
      </w:r>
      <w:r>
        <w:rPr>
          <w:i/>
          <w:sz w:val="24"/>
          <w:szCs w:val="24"/>
        </w:rPr>
        <w:t>kieliszek wódki, duży kieliszek wina lub szklanka piwa</w:t>
      </w:r>
      <w:r>
        <w:rPr>
          <w:sz w:val="24"/>
          <w:szCs w:val="24"/>
        </w:rPr>
        <w:t>.)  Generalnie takie zdarzenia miały charakter sporadyczny, nie więcej niż 3 razy. W niektórych grupach zdarzały się jednak pojedyncze przypadki częstszego picia dużych ilości alkoholu, nawet powyżej 10 razy w ciągu 30 dni! Przypadki budzące niepokój zanotowano wśród chłopców ze wszystkich klas.</w:t>
      </w:r>
    </w:p>
    <w:p w:rsidR="00FA7CF7" w:rsidRDefault="00FA7CF7">
      <w:pPr>
        <w:spacing w:line="360" w:lineRule="auto"/>
        <w:jc w:val="both"/>
        <w:rPr>
          <w:sz w:val="24"/>
          <w:szCs w:val="24"/>
        </w:rPr>
      </w:pPr>
      <w:r>
        <w:rPr>
          <w:sz w:val="24"/>
          <w:szCs w:val="24"/>
        </w:rPr>
        <w:t>Ilustruje to wykres nr 9.</w:t>
      </w:r>
    </w:p>
    <w:p w:rsidR="00FA7CF7" w:rsidRDefault="00FA7CF7">
      <w:pPr>
        <w:spacing w:line="360" w:lineRule="auto"/>
        <w:jc w:val="both"/>
        <w:rPr>
          <w:b/>
          <w:sz w:val="24"/>
          <w:szCs w:val="24"/>
        </w:rPr>
      </w:pPr>
    </w:p>
    <w:p w:rsidR="00FA7CF7" w:rsidRDefault="00FA7CF7">
      <w:pPr>
        <w:spacing w:line="360" w:lineRule="auto"/>
        <w:jc w:val="both"/>
        <w:rPr>
          <w:b/>
          <w:sz w:val="24"/>
          <w:szCs w:val="24"/>
        </w:rPr>
      </w:pPr>
    </w:p>
    <w:p w:rsidR="00FA7CF7" w:rsidRDefault="00FA7CF7">
      <w:pPr>
        <w:spacing w:line="360" w:lineRule="auto"/>
        <w:jc w:val="both"/>
        <w:rPr>
          <w:b/>
          <w:sz w:val="24"/>
          <w:szCs w:val="24"/>
        </w:rPr>
      </w:pPr>
    </w:p>
    <w:p w:rsidR="00FA7CF7" w:rsidRDefault="00FA7CF7">
      <w:pPr>
        <w:spacing w:line="360" w:lineRule="auto"/>
        <w:jc w:val="both"/>
        <w:rPr>
          <w:b/>
          <w:sz w:val="24"/>
          <w:szCs w:val="24"/>
        </w:rPr>
      </w:pPr>
    </w:p>
    <w:p w:rsidR="00FA7CF7" w:rsidRDefault="00FA7CF7">
      <w:pPr>
        <w:spacing w:line="360" w:lineRule="auto"/>
        <w:jc w:val="both"/>
        <w:rPr>
          <w:b/>
          <w:sz w:val="24"/>
          <w:szCs w:val="24"/>
        </w:rPr>
      </w:pPr>
      <w:r>
        <w:rPr>
          <w:b/>
          <w:sz w:val="24"/>
          <w:szCs w:val="24"/>
        </w:rPr>
        <w:t>Wykres nr 9. Ile razy w ciągu 30 dni wypiłeś 5 lub więcej drinków z rzędu?</w:t>
      </w:r>
    </w:p>
    <w:p w:rsidR="00FA7CF7" w:rsidRDefault="00FA7CF7">
      <w:pPr>
        <w:spacing w:line="360" w:lineRule="auto"/>
        <w:jc w:val="both"/>
      </w:pPr>
    </w:p>
    <w:p w:rsidR="00FA7CF7" w:rsidRDefault="00FA7CF7">
      <w:pPr>
        <w:spacing w:line="360" w:lineRule="auto"/>
        <w:jc w:val="both"/>
        <w:rPr>
          <w:sz w:val="24"/>
          <w:szCs w:val="24"/>
        </w:rPr>
      </w:pPr>
      <w:r>
        <w:rPr>
          <w:sz w:val="24"/>
          <w:szCs w:val="24"/>
        </w:rPr>
        <w:tab/>
        <w:t xml:space="preserve">Młodzież, w znacznej części nie jest świadoma skutków picia alkoholu. Znaczny odsetek badanych twierdzi, że systematyczne picie alkoholu w ograniczonej ilości </w:t>
      </w:r>
      <w:r>
        <w:rPr>
          <w:i/>
          <w:sz w:val="24"/>
          <w:szCs w:val="24"/>
        </w:rPr>
        <w:t>nie niesie ryzyka dla zdrowia</w:t>
      </w:r>
      <w:r>
        <w:rPr>
          <w:sz w:val="24"/>
          <w:szCs w:val="24"/>
        </w:rPr>
        <w:t xml:space="preserve"> lub, że jest to </w:t>
      </w:r>
      <w:r>
        <w:rPr>
          <w:i/>
          <w:sz w:val="24"/>
          <w:szCs w:val="24"/>
        </w:rPr>
        <w:t>ryzyko niewielkie</w:t>
      </w:r>
      <w:r>
        <w:rPr>
          <w:sz w:val="24"/>
          <w:szCs w:val="24"/>
        </w:rPr>
        <w:t>. Chłopcy mają w tym temacie bardziej beztroskie poglądy.</w:t>
      </w:r>
    </w:p>
    <w:p w:rsidR="00FA7CF7" w:rsidRDefault="00FA7CF7">
      <w:pPr>
        <w:spacing w:line="360" w:lineRule="auto"/>
        <w:jc w:val="both"/>
        <w:rPr>
          <w:sz w:val="24"/>
          <w:szCs w:val="24"/>
        </w:rPr>
      </w:pPr>
      <w:r>
        <w:rPr>
          <w:sz w:val="24"/>
          <w:szCs w:val="24"/>
        </w:rPr>
        <w:t>Ilustrujemy to na wykresie nr 10.</w:t>
      </w:r>
    </w:p>
    <w:p w:rsidR="00FA7CF7" w:rsidRDefault="00FA7CF7">
      <w:pPr>
        <w:spacing w:line="360" w:lineRule="auto"/>
        <w:jc w:val="both"/>
        <w:rPr>
          <w:sz w:val="24"/>
          <w:szCs w:val="24"/>
        </w:rPr>
      </w:pPr>
    </w:p>
    <w:p w:rsidR="00FA7CF7" w:rsidRDefault="00FA7CF7">
      <w:pPr>
        <w:spacing w:line="360" w:lineRule="auto"/>
        <w:jc w:val="both"/>
        <w:rPr>
          <w:sz w:val="24"/>
          <w:szCs w:val="24"/>
        </w:rPr>
      </w:pPr>
    </w:p>
    <w:p w:rsidR="00FA7CF7" w:rsidRDefault="00FA7CF7">
      <w:pPr>
        <w:spacing w:line="360" w:lineRule="auto"/>
        <w:jc w:val="both"/>
        <w:rPr>
          <w:sz w:val="24"/>
          <w:szCs w:val="24"/>
        </w:rPr>
      </w:pPr>
    </w:p>
    <w:p w:rsidR="00FA7CF7" w:rsidRDefault="00FA7CF7">
      <w:pPr>
        <w:spacing w:line="360" w:lineRule="auto"/>
        <w:jc w:val="both"/>
        <w:rPr>
          <w:sz w:val="24"/>
          <w:szCs w:val="24"/>
        </w:rPr>
      </w:pPr>
    </w:p>
    <w:p w:rsidR="00FA7CF7" w:rsidRDefault="00FA7CF7">
      <w:pPr>
        <w:spacing w:line="360" w:lineRule="auto"/>
        <w:jc w:val="both"/>
        <w:rPr>
          <w:sz w:val="24"/>
          <w:szCs w:val="24"/>
        </w:rPr>
      </w:pPr>
    </w:p>
    <w:p w:rsidR="00FA7CF7" w:rsidRDefault="00FA7CF7">
      <w:pPr>
        <w:spacing w:line="360" w:lineRule="auto"/>
        <w:jc w:val="both"/>
        <w:rPr>
          <w:sz w:val="24"/>
          <w:szCs w:val="24"/>
        </w:rPr>
      </w:pPr>
    </w:p>
    <w:p w:rsidR="00FA7CF7" w:rsidRDefault="00FA7CF7">
      <w:pPr>
        <w:spacing w:line="360" w:lineRule="auto"/>
        <w:jc w:val="both"/>
        <w:rPr>
          <w:sz w:val="24"/>
          <w:szCs w:val="24"/>
        </w:rPr>
      </w:pPr>
    </w:p>
    <w:p w:rsidR="00FA7CF7" w:rsidRDefault="00FA7CF7">
      <w:pPr>
        <w:spacing w:line="360" w:lineRule="auto"/>
        <w:jc w:val="both"/>
        <w:rPr>
          <w:sz w:val="24"/>
          <w:szCs w:val="24"/>
        </w:rPr>
      </w:pPr>
    </w:p>
    <w:p w:rsidR="00FA7CF7" w:rsidRDefault="00FA7CF7">
      <w:pPr>
        <w:spacing w:line="360" w:lineRule="auto"/>
        <w:jc w:val="both"/>
        <w:rPr>
          <w:b/>
          <w:sz w:val="24"/>
          <w:szCs w:val="24"/>
        </w:rPr>
      </w:pPr>
      <w:r>
        <w:rPr>
          <w:b/>
          <w:sz w:val="24"/>
          <w:szCs w:val="24"/>
        </w:rPr>
        <w:t xml:space="preserve">Wykres nr 10. </w:t>
      </w:r>
    </w:p>
    <w:p w:rsidR="00FA7CF7" w:rsidRDefault="00FA7CF7">
      <w:pPr>
        <w:spacing w:line="360" w:lineRule="auto"/>
        <w:jc w:val="both"/>
        <w:rPr>
          <w:b/>
          <w:sz w:val="24"/>
          <w:szCs w:val="24"/>
        </w:rPr>
      </w:pPr>
      <w:r>
        <w:rPr>
          <w:b/>
          <w:sz w:val="24"/>
          <w:szCs w:val="24"/>
        </w:rPr>
        <w:t>Odsetek, respondentów, którzy twierdzą, że osoby, które wypijają jeden lub dwa „drinki” prawie codziennie nie ryzykują lub ponoszą małe ryzyko zaszkodzenia sobie (zdrowotnie lub w inny sposób)</w:t>
      </w:r>
    </w:p>
    <w:p w:rsidR="00FA7CF7" w:rsidRDefault="00FA7CF7">
      <w:pPr>
        <w:spacing w:line="360" w:lineRule="auto"/>
        <w:jc w:val="both"/>
        <w:rPr>
          <w:b/>
          <w:sz w:val="24"/>
          <w:szCs w:val="24"/>
        </w:rPr>
      </w:pPr>
    </w:p>
    <w:p w:rsidR="00FA7CF7" w:rsidRDefault="00FA7CF7">
      <w:pPr>
        <w:spacing w:line="360" w:lineRule="auto"/>
        <w:jc w:val="both"/>
      </w:pPr>
    </w:p>
    <w:p w:rsidR="00FA7CF7" w:rsidRDefault="00FA7CF7">
      <w:pPr>
        <w:spacing w:line="360" w:lineRule="auto"/>
        <w:jc w:val="both"/>
        <w:rPr>
          <w:sz w:val="28"/>
          <w:szCs w:val="28"/>
        </w:rPr>
      </w:pPr>
    </w:p>
    <w:p w:rsidR="00FA7CF7" w:rsidRDefault="00FA7CF7">
      <w:pPr>
        <w:spacing w:line="360" w:lineRule="auto"/>
        <w:jc w:val="both"/>
        <w:rPr>
          <w:sz w:val="24"/>
          <w:szCs w:val="24"/>
        </w:rPr>
      </w:pPr>
      <w:r>
        <w:rPr>
          <w:sz w:val="28"/>
          <w:szCs w:val="28"/>
        </w:rPr>
        <w:tab/>
      </w:r>
      <w:r>
        <w:rPr>
          <w:sz w:val="24"/>
          <w:szCs w:val="24"/>
        </w:rPr>
        <w:t xml:space="preserve">Respondenci doświadczyli skutków picia alkoholu. W każdej grupie wiekowej odnotowano osoby, które na skutek spożywania alkoholu doświadczyły: „kłótni lub sprzeczki”, „przepychanki lub bójki”, „wypadku lub uszkodzenia ciała”, utraty pieniędzy lub wartościowych przedmiotów”, „zniszczenia rzeczy lub ubrania”, „problemów                            z nauczycielami”, czy też „gorszych wyników w nauce”.  Pojawiały się również dość liczne twierdzące odpowiedzi na przypadki doświadczania poważniejszych problemów, takich jak „niechciane doświadczenia seksualne”, „kłopoty z policją”, czy też „prowadzenie motocykla lub samochodu pod wpływem alkoholu”. </w:t>
      </w:r>
    </w:p>
    <w:p w:rsidR="00FA7CF7" w:rsidRDefault="00FA7CF7">
      <w:pPr>
        <w:spacing w:line="360" w:lineRule="auto"/>
        <w:jc w:val="both"/>
        <w:rPr>
          <w:sz w:val="28"/>
          <w:szCs w:val="28"/>
        </w:rPr>
      </w:pPr>
    </w:p>
    <w:p w:rsidR="00FA7CF7" w:rsidRDefault="00FA7CF7">
      <w:pPr>
        <w:spacing w:line="360" w:lineRule="auto"/>
        <w:jc w:val="both"/>
        <w:rPr>
          <w:sz w:val="24"/>
          <w:szCs w:val="24"/>
        </w:rPr>
      </w:pPr>
      <w:r>
        <w:rPr>
          <w:sz w:val="28"/>
          <w:szCs w:val="28"/>
        </w:rPr>
        <w:tab/>
      </w:r>
      <w:r>
        <w:rPr>
          <w:sz w:val="24"/>
          <w:szCs w:val="24"/>
        </w:rPr>
        <w:t xml:space="preserve">W każdej grupie wiekowej znajdują się respondenci, którzy mają wśród znajomych osoby upijające się alkoholem systematycznie, czyli, jak określono w formularzu ankietowym – „przynajmniej raz w tygodniu”. Czynnik płci i wieku nie ma tu znaczenia, a skala zjawiska jest dość znaczna. </w:t>
      </w:r>
    </w:p>
    <w:p w:rsidR="00FA7CF7" w:rsidRDefault="00FA7CF7">
      <w:pPr>
        <w:spacing w:line="360" w:lineRule="auto"/>
        <w:jc w:val="both"/>
        <w:rPr>
          <w:sz w:val="24"/>
          <w:szCs w:val="24"/>
        </w:rPr>
      </w:pPr>
      <w:r>
        <w:rPr>
          <w:sz w:val="24"/>
          <w:szCs w:val="24"/>
        </w:rPr>
        <w:t>Ilustruje ją poniższy wykres nr 11.</w:t>
      </w:r>
    </w:p>
    <w:p w:rsidR="00FA7CF7" w:rsidRDefault="00FA7CF7">
      <w:pPr>
        <w:spacing w:line="360" w:lineRule="auto"/>
        <w:jc w:val="both"/>
        <w:rPr>
          <w:sz w:val="28"/>
          <w:szCs w:val="28"/>
        </w:rPr>
      </w:pPr>
    </w:p>
    <w:p w:rsidR="00FA7CF7" w:rsidRDefault="00FA7CF7">
      <w:pPr>
        <w:spacing w:line="360" w:lineRule="auto"/>
        <w:jc w:val="both"/>
        <w:rPr>
          <w:b/>
          <w:sz w:val="24"/>
          <w:szCs w:val="24"/>
        </w:rPr>
      </w:pPr>
      <w:r>
        <w:rPr>
          <w:b/>
          <w:sz w:val="24"/>
          <w:szCs w:val="24"/>
        </w:rPr>
        <w:t>Wykres nr 11. Ilu wśród Twoich znajomych upija się przynajmniej raz w tygodniu.</w:t>
      </w:r>
    </w:p>
    <w:p w:rsidR="00FA7CF7" w:rsidRDefault="00FA7CF7">
      <w:pPr>
        <w:spacing w:line="360" w:lineRule="auto"/>
        <w:jc w:val="both"/>
        <w:rPr>
          <w:b/>
          <w:sz w:val="28"/>
          <w:szCs w:val="28"/>
        </w:rPr>
      </w:pPr>
    </w:p>
    <w:p w:rsidR="00FA7CF7" w:rsidRDefault="00FA7CF7">
      <w:pPr>
        <w:spacing w:line="360" w:lineRule="auto"/>
        <w:jc w:val="both"/>
      </w:pPr>
    </w:p>
    <w:p w:rsidR="00FA7CF7" w:rsidRDefault="00FA7CF7">
      <w:pPr>
        <w:spacing w:line="360" w:lineRule="auto"/>
        <w:jc w:val="both"/>
        <w:rPr>
          <w:sz w:val="28"/>
          <w:szCs w:val="28"/>
        </w:rPr>
      </w:pPr>
    </w:p>
    <w:p w:rsidR="00FA7CF7" w:rsidRDefault="00FA7CF7">
      <w:pPr>
        <w:spacing w:line="360" w:lineRule="auto"/>
        <w:jc w:val="both"/>
        <w:rPr>
          <w:sz w:val="24"/>
          <w:szCs w:val="24"/>
        </w:rPr>
      </w:pPr>
      <w:r>
        <w:rPr>
          <w:sz w:val="28"/>
          <w:szCs w:val="28"/>
        </w:rPr>
        <w:tab/>
      </w:r>
      <w:r>
        <w:rPr>
          <w:sz w:val="24"/>
          <w:szCs w:val="24"/>
        </w:rPr>
        <w:t>Dostępność do alkoholu jest – zdaniem badanych – bardzo łatwa. We wszystkich niemal grupach wiekowych najczęściej odpowiadano, iż alkohol młodzież może kupić             w sklepie. Takich odpowiedzi udzieliło 92 procent ankietowanych chłopców z II klasy szkoły ponadgimnazjalnej. Odsetek osób twierdzących, że alkohol mogą kupić w oficjalnej sieci dystrybucji wzrasta wraz z wiekiem badanych. Widać to zarówno jeśli chodzi o sklepy, jak         i puby, czy bary.</w:t>
      </w:r>
    </w:p>
    <w:p w:rsidR="00FA7CF7" w:rsidRDefault="00FA7CF7">
      <w:pPr>
        <w:spacing w:line="360" w:lineRule="auto"/>
        <w:jc w:val="both"/>
        <w:rPr>
          <w:sz w:val="24"/>
          <w:szCs w:val="24"/>
        </w:rPr>
      </w:pPr>
      <w:r>
        <w:rPr>
          <w:sz w:val="24"/>
          <w:szCs w:val="24"/>
        </w:rPr>
        <w:tab/>
        <w:t xml:space="preserve">Fakt powszechnej dostępności alkoholu w oficjalnej sieci dystrybucyjnej świadczy        o tym, że badani nie spotkali się z odmową sprzedaży alkoholu ze względu                                na niepełnoletność. Można wnioskować, że częste niestety są przypadki łamania ustawy         o wychowaniu w trzeźwości przez osoby sprzedające alkohol w legalnych punktach sprzedaży. </w:t>
      </w:r>
    </w:p>
    <w:p w:rsidR="00FA7CF7" w:rsidRDefault="00FA7CF7">
      <w:pPr>
        <w:spacing w:line="360" w:lineRule="auto"/>
        <w:jc w:val="both"/>
        <w:rPr>
          <w:sz w:val="24"/>
          <w:szCs w:val="24"/>
        </w:rPr>
      </w:pPr>
      <w:r>
        <w:rPr>
          <w:sz w:val="24"/>
          <w:szCs w:val="24"/>
        </w:rPr>
        <w:t>Sytuację tą ilustruje poniższy wykres nr 12</w:t>
      </w:r>
    </w:p>
    <w:p w:rsidR="00FA7CF7" w:rsidRDefault="00FA7CF7">
      <w:pPr>
        <w:spacing w:line="360" w:lineRule="auto"/>
        <w:jc w:val="both"/>
        <w:rPr>
          <w:sz w:val="24"/>
          <w:szCs w:val="24"/>
        </w:rPr>
      </w:pPr>
    </w:p>
    <w:p w:rsidR="00FA7CF7" w:rsidRDefault="00FA7CF7">
      <w:pPr>
        <w:spacing w:line="360" w:lineRule="auto"/>
        <w:jc w:val="both"/>
        <w:rPr>
          <w:b/>
          <w:sz w:val="24"/>
          <w:szCs w:val="24"/>
        </w:rPr>
      </w:pPr>
      <w:r>
        <w:rPr>
          <w:b/>
          <w:sz w:val="24"/>
          <w:szCs w:val="24"/>
        </w:rPr>
        <w:t>Wykres nr 12. Dostępność alkoholu dla nieletnich – wg odpowiedzi respondentów.</w:t>
      </w:r>
    </w:p>
    <w:p w:rsidR="00FA7CF7" w:rsidRDefault="00FA7CF7">
      <w:pPr>
        <w:spacing w:line="360" w:lineRule="auto"/>
        <w:jc w:val="both"/>
      </w:pPr>
    </w:p>
    <w:p w:rsidR="00FA7CF7" w:rsidRDefault="00FA7CF7">
      <w:pPr>
        <w:pageBreakBefore/>
        <w:ind w:firstLine="708"/>
        <w:jc w:val="both"/>
        <w:rPr>
          <w:sz w:val="24"/>
          <w:szCs w:val="24"/>
        </w:rPr>
      </w:pPr>
    </w:p>
    <w:p w:rsidR="00FA7CF7" w:rsidRDefault="00FA7CF7">
      <w:pPr>
        <w:pStyle w:val="PlainText"/>
        <w:spacing w:line="360" w:lineRule="auto"/>
        <w:jc w:val="both"/>
        <w:rPr>
          <w:rFonts w:ascii="Times New Roman" w:hAnsi="Times New Roman"/>
          <w:b/>
          <w:sz w:val="32"/>
        </w:rPr>
      </w:pPr>
      <w:r>
        <w:rPr>
          <w:rFonts w:ascii="Times New Roman" w:hAnsi="Times New Roman"/>
          <w:b/>
          <w:sz w:val="32"/>
        </w:rPr>
        <w:t xml:space="preserve"> Wnioski i implikacje</w:t>
      </w:r>
    </w:p>
    <w:p w:rsidR="00FA7CF7" w:rsidRDefault="00FA7CF7">
      <w:pPr>
        <w:numPr>
          <w:ilvl w:val="0"/>
          <w:numId w:val="9"/>
        </w:numPr>
        <w:spacing w:after="0" w:line="360" w:lineRule="auto"/>
        <w:jc w:val="both"/>
        <w:rPr>
          <w:sz w:val="24"/>
          <w:szCs w:val="24"/>
        </w:rPr>
      </w:pPr>
      <w:r>
        <w:rPr>
          <w:sz w:val="24"/>
          <w:szCs w:val="24"/>
        </w:rPr>
        <w:t xml:space="preserve">Alkohol jest niewątpliwie najbardziej popularną używką w populacji młodzieży             z terenu Miasta Brzeziny. Zdecydowana większość badanej młodzieży ma za sobą kontakt z alkoholem. Wiek inicjacji u większości badanych przypada na 11-13 lat. Różnice w odsetkach pijących chłopców i dziewcząt  nie są znaczące- nieco większy odsetek chłopców ma za sobą kontakt z alkoholem . Chłopcy też częściej sięgają        po alkohol. Relatywnie niewielki odsetek młodzieży nie używał jeszcze alkoholu. Wyjątkiem są tu uczniowie klas I gimnazjum- w tej grupie wskaźniki dotyczące odsetka zarówno chłopców, jak i dziewcząt nie pijących dotychczas alkoholu,              są relatywnie wysokie. </w:t>
      </w:r>
    </w:p>
    <w:p w:rsidR="00FA7CF7" w:rsidRDefault="00FA7CF7">
      <w:pPr>
        <w:numPr>
          <w:ilvl w:val="0"/>
          <w:numId w:val="9"/>
        </w:numPr>
        <w:spacing w:after="0" w:line="360" w:lineRule="auto"/>
        <w:jc w:val="both"/>
        <w:rPr>
          <w:sz w:val="24"/>
          <w:szCs w:val="24"/>
        </w:rPr>
      </w:pPr>
      <w:r>
        <w:rPr>
          <w:sz w:val="24"/>
          <w:szCs w:val="24"/>
        </w:rPr>
        <w:t>Nadal zbyt duża część młodych ludzi pije w sposób wysoce ryzykowny, wypijając jednorazowo znaczne ilości alkoholowe, upijając się lub sięgając po alkohol relatywnie często. Zarówno wskaźnik używania alkoholu w ogóle, jak                              i jednorazowego wypijania dużych ilości alkoholu aż do upicia się wskazuje                  na znaczne nasilenie problemów alkoholowych. W kategorii „upijanie się” oraz „picie jednorazowo dużych ilości alkoholu” większy odsetek stanowią chłopcy. Ale w grupie dziewcząt takie przypadki  też zdarzają się nierzadko. Generalnie im starsza młodzież tym częściej pojawiają się incydenty upijania się. Niebezpiecznym i bardzo niepokojącym jest fakt upicia się ponad 53% populacji 13-letnich chłopców oraz prawie 20% dziewcząt w tym wieku! Do poważnej refleksji mobilizować powinny także dane wskazujące na istnienie grupy młodzieży (głównie chłopców) wypijającej jednorazowo duże ilości</w:t>
      </w:r>
      <w:r>
        <w:rPr>
          <w:sz w:val="28"/>
          <w:szCs w:val="28"/>
        </w:rPr>
        <w:t xml:space="preserve"> </w:t>
      </w:r>
      <w:r>
        <w:rPr>
          <w:sz w:val="24"/>
          <w:szCs w:val="24"/>
        </w:rPr>
        <w:t>alkoholu oraz wielokrotnie doświadczającej upicia się alkoholem.</w:t>
      </w:r>
    </w:p>
    <w:p w:rsidR="00FA7CF7" w:rsidRDefault="00FA7CF7">
      <w:pPr>
        <w:pStyle w:val="Tretekstu"/>
        <w:numPr>
          <w:ilvl w:val="0"/>
          <w:numId w:val="9"/>
        </w:numPr>
        <w:spacing w:after="0" w:line="360" w:lineRule="auto"/>
        <w:jc w:val="both"/>
        <w:rPr>
          <w:sz w:val="24"/>
          <w:szCs w:val="24"/>
        </w:rPr>
      </w:pPr>
      <w:r>
        <w:rPr>
          <w:sz w:val="24"/>
          <w:szCs w:val="24"/>
        </w:rPr>
        <w:t xml:space="preserve">Młodzież najchętniej sięga po piwo. Ogólnie wraz z wiekiem jest widoczny wzrost liczby młodych osób sięgających po alkohol, wzrost ilości wypijanego przez młodzież alkoholu oraz coraz częstszy udział napojów wysokoprocentowych (wódka)                 w strukturze spożycia napojów alkoholowych przez młodzież. W przypadku chłopców z najstarszej grupy używanie alkoholu wysokoprocentowego stanowi już swoistą normę. </w:t>
      </w:r>
    </w:p>
    <w:p w:rsidR="00FA7CF7" w:rsidRDefault="00FA7CF7">
      <w:pPr>
        <w:numPr>
          <w:ilvl w:val="0"/>
          <w:numId w:val="9"/>
        </w:numPr>
        <w:spacing w:after="0" w:line="360" w:lineRule="auto"/>
        <w:jc w:val="both"/>
        <w:rPr>
          <w:sz w:val="24"/>
          <w:szCs w:val="24"/>
        </w:rPr>
      </w:pPr>
      <w:r>
        <w:rPr>
          <w:sz w:val="24"/>
          <w:szCs w:val="24"/>
        </w:rPr>
        <w:t xml:space="preserve">Młodzież, nawet ta z najmłodszej grupy wiekowej doświadcza już z powodu swojego picia określonych szkód. Najwięcej różnorodnych szkód doświadczyli uczniowie klas najstarszych-w ich przypadku u części z nich możemy nawet mówić o piciu wysoce ryzykownym. Zarówno liczba jak i rodzaj doświadczanych szkód rosną wraz z wiekiem młodych ludzi i uzyskane wskaźniki  są dość niepokojące.  Niepokoić mogą również dominujące </w:t>
      </w:r>
      <w:r>
        <w:rPr>
          <w:b/>
          <w:sz w:val="24"/>
          <w:szCs w:val="24"/>
        </w:rPr>
        <w:t>rodzaje</w:t>
      </w:r>
      <w:r>
        <w:rPr>
          <w:sz w:val="24"/>
          <w:szCs w:val="24"/>
        </w:rPr>
        <w:t xml:space="preserve"> szkód: kłopoty z policją, prowadzenie pojazdu mechanicznego pod wpływem alkoholu oraz niechciane kontakty seksualne oraz kontakty seksualne bez zabezpieczenia.  </w:t>
      </w:r>
    </w:p>
    <w:p w:rsidR="00FA7CF7" w:rsidRDefault="00FA7CF7">
      <w:pPr>
        <w:numPr>
          <w:ilvl w:val="0"/>
          <w:numId w:val="9"/>
        </w:numPr>
        <w:spacing w:after="0" w:line="360" w:lineRule="auto"/>
        <w:jc w:val="both"/>
        <w:rPr>
          <w:sz w:val="24"/>
          <w:szCs w:val="24"/>
        </w:rPr>
      </w:pPr>
      <w:r>
        <w:rPr>
          <w:sz w:val="24"/>
          <w:szCs w:val="24"/>
        </w:rPr>
        <w:t>Jednocześnie bardzo niepokojące są wyrażane przez młodzież przekonania                   o dostępności dla nich alkoholu (zarówno w legalnych jak i nielegalnych punktach sprzedaży). Piwo i wino oceniają jako łatwo lub bardzo łatwe dostępne nie tylko uczniowie klas III, ale nawet I klas gimnazjum.</w:t>
      </w:r>
    </w:p>
    <w:p w:rsidR="00FA7CF7" w:rsidRDefault="00FA7CF7">
      <w:pPr>
        <w:numPr>
          <w:ilvl w:val="0"/>
          <w:numId w:val="9"/>
        </w:numPr>
        <w:spacing w:after="0" w:line="360" w:lineRule="auto"/>
        <w:jc w:val="both"/>
        <w:rPr>
          <w:sz w:val="24"/>
          <w:szCs w:val="24"/>
        </w:rPr>
      </w:pPr>
      <w:r>
        <w:rPr>
          <w:sz w:val="24"/>
          <w:szCs w:val="24"/>
        </w:rPr>
        <w:t xml:space="preserve">Przekonania młodych ludzi co do konsekwencji używania alkoholu są najzdrowsze      w grupie uczniów z klas I gimnazjów. Dominują u nich sądy o negatywnych konsekwencjach sięgania po alkohol. Jednak im młodzież starsza, tym bardziej znaczące stają się przekonania o pozytywnych konsekwencjach picia. Np. wśród uczniów klas III gimnazjów  rozpowszechnione są już niestety zdecydowanie pozytywne oczekiwania związane z piciem alkoholu, przy jednoczesnym bagatelizowaniu potencjalnych negatywnych konsekwencji picia. </w:t>
      </w:r>
    </w:p>
    <w:p w:rsidR="00FA7CF7" w:rsidRDefault="00FA7CF7">
      <w:pPr>
        <w:spacing w:after="0" w:line="360" w:lineRule="auto"/>
        <w:jc w:val="both"/>
        <w:rPr>
          <w:sz w:val="24"/>
          <w:szCs w:val="24"/>
        </w:rPr>
      </w:pPr>
    </w:p>
    <w:p w:rsidR="00FA7CF7" w:rsidRDefault="00FA7CF7">
      <w:pPr>
        <w:spacing w:after="0" w:line="360" w:lineRule="auto"/>
        <w:jc w:val="both"/>
        <w:rPr>
          <w:sz w:val="24"/>
          <w:szCs w:val="24"/>
        </w:rPr>
      </w:pPr>
    </w:p>
    <w:p w:rsidR="00FA7CF7" w:rsidRDefault="00FA7CF7">
      <w:pPr>
        <w:spacing w:after="0" w:line="360" w:lineRule="auto"/>
        <w:jc w:val="both"/>
        <w:rPr>
          <w:sz w:val="24"/>
          <w:szCs w:val="24"/>
        </w:rPr>
      </w:pPr>
    </w:p>
    <w:p w:rsidR="00FA7CF7" w:rsidRDefault="00FA7CF7">
      <w:pPr>
        <w:spacing w:after="0" w:line="360" w:lineRule="auto"/>
        <w:jc w:val="both"/>
        <w:rPr>
          <w:sz w:val="24"/>
          <w:szCs w:val="24"/>
        </w:rPr>
      </w:pPr>
    </w:p>
    <w:p w:rsidR="00FA7CF7" w:rsidRDefault="00FA7CF7">
      <w:pPr>
        <w:spacing w:after="0" w:line="360" w:lineRule="auto"/>
        <w:jc w:val="both"/>
        <w:rPr>
          <w:sz w:val="24"/>
          <w:szCs w:val="24"/>
        </w:rPr>
      </w:pPr>
    </w:p>
    <w:p w:rsidR="00FA7CF7" w:rsidRDefault="00FA7CF7">
      <w:pPr>
        <w:spacing w:after="0" w:line="360" w:lineRule="auto"/>
        <w:jc w:val="both"/>
        <w:rPr>
          <w:sz w:val="24"/>
          <w:szCs w:val="24"/>
        </w:rPr>
      </w:pPr>
    </w:p>
    <w:p w:rsidR="00FA7CF7" w:rsidRDefault="00FA7CF7">
      <w:pPr>
        <w:spacing w:after="0" w:line="360" w:lineRule="auto"/>
        <w:jc w:val="both"/>
        <w:rPr>
          <w:sz w:val="24"/>
          <w:szCs w:val="24"/>
        </w:rPr>
      </w:pPr>
    </w:p>
    <w:p w:rsidR="00FA7CF7" w:rsidRDefault="00FA7CF7">
      <w:pPr>
        <w:spacing w:after="0" w:line="360" w:lineRule="auto"/>
        <w:jc w:val="both"/>
        <w:rPr>
          <w:sz w:val="24"/>
          <w:szCs w:val="24"/>
        </w:rPr>
      </w:pPr>
    </w:p>
    <w:p w:rsidR="00FA7CF7" w:rsidRDefault="00FA7CF7">
      <w:pPr>
        <w:spacing w:after="0" w:line="360" w:lineRule="auto"/>
        <w:jc w:val="both"/>
        <w:rPr>
          <w:sz w:val="24"/>
          <w:szCs w:val="24"/>
        </w:rPr>
      </w:pPr>
    </w:p>
    <w:p w:rsidR="00FA7CF7" w:rsidRDefault="00FA7CF7">
      <w:pPr>
        <w:spacing w:after="0" w:line="360" w:lineRule="auto"/>
        <w:jc w:val="both"/>
        <w:rPr>
          <w:sz w:val="24"/>
          <w:szCs w:val="24"/>
        </w:rPr>
      </w:pPr>
    </w:p>
    <w:p w:rsidR="00FA7CF7" w:rsidRDefault="00FA7CF7">
      <w:pPr>
        <w:spacing w:after="0" w:line="360" w:lineRule="auto"/>
        <w:jc w:val="both"/>
        <w:rPr>
          <w:sz w:val="24"/>
          <w:szCs w:val="24"/>
        </w:rPr>
      </w:pPr>
    </w:p>
    <w:p w:rsidR="00FA7CF7" w:rsidRDefault="00FA7CF7">
      <w:pPr>
        <w:spacing w:after="0" w:line="360" w:lineRule="auto"/>
        <w:jc w:val="both"/>
        <w:rPr>
          <w:sz w:val="24"/>
          <w:szCs w:val="24"/>
        </w:rPr>
      </w:pPr>
    </w:p>
    <w:p w:rsidR="00FA7CF7" w:rsidRDefault="00FA7CF7">
      <w:pPr>
        <w:spacing w:after="0" w:line="360" w:lineRule="auto"/>
        <w:jc w:val="both"/>
        <w:rPr>
          <w:sz w:val="24"/>
          <w:szCs w:val="24"/>
        </w:rPr>
      </w:pPr>
    </w:p>
    <w:p w:rsidR="00FA7CF7" w:rsidRDefault="00FA7CF7">
      <w:pPr>
        <w:jc w:val="both"/>
        <w:rPr>
          <w:rFonts w:ascii="Times New Roman" w:hAnsi="Times New Roman"/>
          <w:b/>
          <w:sz w:val="24"/>
          <w:szCs w:val="24"/>
        </w:rPr>
      </w:pPr>
      <w:r>
        <w:rPr>
          <w:rFonts w:ascii="Times New Roman" w:hAnsi="Times New Roman"/>
          <w:b/>
          <w:sz w:val="24"/>
          <w:szCs w:val="24"/>
        </w:rPr>
        <w:t>ROZDZIAŁ II</w:t>
      </w:r>
    </w:p>
    <w:p w:rsidR="00FA7CF7" w:rsidRDefault="00FA7CF7">
      <w:pPr>
        <w:pStyle w:val="ListParagraph"/>
        <w:jc w:val="both"/>
        <w:rPr>
          <w:rFonts w:ascii="Times New Roman" w:hAnsi="Times New Roman"/>
          <w:b/>
          <w:i/>
          <w:sz w:val="24"/>
          <w:szCs w:val="24"/>
        </w:rPr>
      </w:pPr>
      <w:r>
        <w:rPr>
          <w:rFonts w:ascii="Times New Roman" w:hAnsi="Times New Roman"/>
          <w:b/>
          <w:i/>
          <w:sz w:val="24"/>
          <w:szCs w:val="24"/>
        </w:rPr>
        <w:t>Cele i zadania programu.</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9072"/>
      </w:tblGrid>
      <w:tr w:rsidR="00FA7CF7">
        <w:tc>
          <w:tcPr>
            <w:tcW w:w="9072" w:type="dxa"/>
            <w:shd w:val="clear" w:color="auto" w:fill="FFFFFF"/>
            <w:tcMar>
              <w:left w:w="103" w:type="dxa"/>
            </w:tcMar>
          </w:tcPr>
          <w:p w:rsidR="00FA7CF7" w:rsidRDefault="00FA7CF7">
            <w:pPr>
              <w:pStyle w:val="ListParagraph"/>
              <w:numPr>
                <w:ilvl w:val="0"/>
                <w:numId w:val="8"/>
              </w:numPr>
              <w:spacing w:after="0" w:line="100" w:lineRule="atLeast"/>
              <w:jc w:val="both"/>
              <w:rPr>
                <w:b/>
                <w:sz w:val="24"/>
                <w:szCs w:val="24"/>
              </w:rPr>
            </w:pPr>
            <w:r>
              <w:rPr>
                <w:b/>
                <w:sz w:val="24"/>
                <w:szCs w:val="24"/>
              </w:rPr>
              <w:t>Zwiększenie dostępności pomocy terapeutycznej i rehabilitacyjnej dla osób uzależnionych od alkoholu</w:t>
            </w:r>
          </w:p>
        </w:tc>
      </w:tr>
    </w:tbl>
    <w:p w:rsidR="00FA7CF7" w:rsidRDefault="00FA7CF7">
      <w:pPr>
        <w:jc w:val="both"/>
        <w:rPr>
          <w:b/>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490"/>
        <w:gridCol w:w="2337"/>
        <w:gridCol w:w="1657"/>
        <w:gridCol w:w="1333"/>
        <w:gridCol w:w="1657"/>
        <w:gridCol w:w="1597"/>
      </w:tblGrid>
      <w:tr w:rsidR="00FA7CF7">
        <w:tc>
          <w:tcPr>
            <w:tcW w:w="490" w:type="dxa"/>
            <w:shd w:val="clear" w:color="auto" w:fill="FFFFFF"/>
            <w:tcMar>
              <w:left w:w="103" w:type="dxa"/>
            </w:tcMar>
          </w:tcPr>
          <w:p w:rsidR="00FA7CF7" w:rsidRDefault="00FA7CF7">
            <w:pPr>
              <w:spacing w:after="0" w:line="100" w:lineRule="atLeast"/>
              <w:jc w:val="both"/>
              <w:rPr>
                <w:b/>
                <w:sz w:val="24"/>
                <w:szCs w:val="24"/>
              </w:rPr>
            </w:pPr>
            <w:r>
              <w:rPr>
                <w:b/>
                <w:sz w:val="24"/>
                <w:szCs w:val="24"/>
              </w:rPr>
              <w:t>l.p</w:t>
            </w:r>
          </w:p>
        </w:tc>
        <w:tc>
          <w:tcPr>
            <w:tcW w:w="2337" w:type="dxa"/>
            <w:shd w:val="clear" w:color="auto" w:fill="FFFFFF"/>
            <w:tcMar>
              <w:left w:w="103" w:type="dxa"/>
            </w:tcMar>
          </w:tcPr>
          <w:p w:rsidR="00FA7CF7" w:rsidRDefault="00FA7CF7">
            <w:pPr>
              <w:spacing w:after="0" w:line="100" w:lineRule="atLeast"/>
              <w:jc w:val="both"/>
              <w:rPr>
                <w:b/>
                <w:sz w:val="24"/>
                <w:szCs w:val="24"/>
              </w:rPr>
            </w:pPr>
            <w:r>
              <w:rPr>
                <w:b/>
                <w:sz w:val="24"/>
                <w:szCs w:val="24"/>
              </w:rPr>
              <w:t>Zadania do realizacji</w:t>
            </w:r>
          </w:p>
        </w:tc>
        <w:tc>
          <w:tcPr>
            <w:tcW w:w="1657" w:type="dxa"/>
            <w:shd w:val="clear" w:color="auto" w:fill="FFFFFF"/>
            <w:tcMar>
              <w:left w:w="103" w:type="dxa"/>
            </w:tcMar>
          </w:tcPr>
          <w:p w:rsidR="00FA7CF7" w:rsidRDefault="00FA7CF7">
            <w:pPr>
              <w:spacing w:after="0" w:line="100" w:lineRule="atLeast"/>
              <w:jc w:val="both"/>
              <w:rPr>
                <w:b/>
                <w:sz w:val="24"/>
                <w:szCs w:val="24"/>
              </w:rPr>
            </w:pPr>
            <w:r>
              <w:rPr>
                <w:b/>
                <w:sz w:val="24"/>
                <w:szCs w:val="24"/>
              </w:rPr>
              <w:t>sposób realizacji</w:t>
            </w:r>
          </w:p>
        </w:tc>
        <w:tc>
          <w:tcPr>
            <w:tcW w:w="1333" w:type="dxa"/>
            <w:shd w:val="clear" w:color="auto" w:fill="FFFFFF"/>
            <w:tcMar>
              <w:left w:w="103" w:type="dxa"/>
            </w:tcMar>
          </w:tcPr>
          <w:p w:rsidR="00FA7CF7" w:rsidRDefault="00FA7CF7">
            <w:pPr>
              <w:spacing w:after="0" w:line="100" w:lineRule="atLeast"/>
              <w:jc w:val="both"/>
              <w:rPr>
                <w:b/>
                <w:sz w:val="24"/>
                <w:szCs w:val="24"/>
              </w:rPr>
            </w:pPr>
            <w:r>
              <w:rPr>
                <w:b/>
                <w:sz w:val="24"/>
                <w:szCs w:val="24"/>
              </w:rPr>
              <w:t>termin realizacji</w:t>
            </w:r>
          </w:p>
        </w:tc>
        <w:tc>
          <w:tcPr>
            <w:tcW w:w="1657" w:type="dxa"/>
            <w:shd w:val="clear" w:color="auto" w:fill="FFFFFF"/>
            <w:tcMar>
              <w:left w:w="103" w:type="dxa"/>
            </w:tcMar>
          </w:tcPr>
          <w:p w:rsidR="00FA7CF7" w:rsidRDefault="00FA7CF7">
            <w:pPr>
              <w:spacing w:after="0" w:line="100" w:lineRule="atLeast"/>
              <w:jc w:val="both"/>
              <w:rPr>
                <w:b/>
                <w:sz w:val="24"/>
                <w:szCs w:val="24"/>
              </w:rPr>
            </w:pPr>
            <w:r>
              <w:rPr>
                <w:b/>
                <w:sz w:val="24"/>
                <w:szCs w:val="24"/>
              </w:rPr>
              <w:t>realizatorzy</w:t>
            </w:r>
          </w:p>
        </w:tc>
        <w:tc>
          <w:tcPr>
            <w:tcW w:w="1597" w:type="dxa"/>
            <w:shd w:val="clear" w:color="auto" w:fill="FFFFFF"/>
            <w:tcMar>
              <w:left w:w="103" w:type="dxa"/>
            </w:tcMar>
          </w:tcPr>
          <w:p w:rsidR="00FA7CF7" w:rsidRDefault="00FA7CF7">
            <w:pPr>
              <w:spacing w:after="0" w:line="100" w:lineRule="atLeast"/>
              <w:jc w:val="both"/>
              <w:rPr>
                <w:b/>
                <w:sz w:val="24"/>
                <w:szCs w:val="24"/>
              </w:rPr>
            </w:pPr>
            <w:r>
              <w:rPr>
                <w:b/>
                <w:sz w:val="24"/>
                <w:szCs w:val="24"/>
              </w:rPr>
              <w:t>wskaźniki</w:t>
            </w:r>
          </w:p>
        </w:tc>
      </w:tr>
      <w:tr w:rsidR="00FA7CF7">
        <w:tc>
          <w:tcPr>
            <w:tcW w:w="490" w:type="dxa"/>
            <w:shd w:val="clear" w:color="auto" w:fill="FFFFFF"/>
            <w:tcMar>
              <w:left w:w="103" w:type="dxa"/>
            </w:tcMar>
          </w:tcPr>
          <w:p w:rsidR="00FA7CF7" w:rsidRDefault="00FA7CF7">
            <w:pPr>
              <w:spacing w:after="0" w:line="100" w:lineRule="atLeast"/>
              <w:jc w:val="both"/>
              <w:rPr>
                <w:sz w:val="24"/>
                <w:szCs w:val="24"/>
              </w:rPr>
            </w:pPr>
            <w:r>
              <w:rPr>
                <w:sz w:val="24"/>
                <w:szCs w:val="24"/>
              </w:rPr>
              <w:t>1</w:t>
            </w:r>
          </w:p>
        </w:tc>
        <w:tc>
          <w:tcPr>
            <w:tcW w:w="2337" w:type="dxa"/>
            <w:shd w:val="clear" w:color="auto" w:fill="FFFFFF"/>
            <w:tcMar>
              <w:left w:w="103" w:type="dxa"/>
            </w:tcMar>
          </w:tcPr>
          <w:p w:rsidR="00FA7CF7" w:rsidRDefault="00FA7CF7">
            <w:pPr>
              <w:spacing w:after="0" w:line="100" w:lineRule="atLeast"/>
              <w:rPr>
                <w:sz w:val="24"/>
                <w:szCs w:val="24"/>
              </w:rPr>
            </w:pPr>
            <w:r>
              <w:rPr>
                <w:sz w:val="20"/>
                <w:szCs w:val="20"/>
              </w:rPr>
              <w:t>Udzielanie wsparcia edukacyjnego, emocjonalnego, prawnego dla osób z problemem alkoholowym (pijącym szkodliwie</w:t>
            </w:r>
            <w:r>
              <w:rPr>
                <w:sz w:val="24"/>
                <w:szCs w:val="24"/>
              </w:rPr>
              <w:t>)</w:t>
            </w:r>
          </w:p>
        </w:tc>
        <w:tc>
          <w:tcPr>
            <w:tcW w:w="1657" w:type="dxa"/>
            <w:shd w:val="clear" w:color="auto" w:fill="FFFFFF"/>
            <w:tcMar>
              <w:left w:w="103" w:type="dxa"/>
            </w:tcMar>
          </w:tcPr>
          <w:p w:rsidR="00FA7CF7" w:rsidRDefault="00FA7CF7">
            <w:pPr>
              <w:spacing w:after="0" w:line="100" w:lineRule="atLeast"/>
              <w:rPr>
                <w:sz w:val="20"/>
                <w:szCs w:val="20"/>
              </w:rPr>
            </w:pPr>
            <w:r>
              <w:rPr>
                <w:sz w:val="20"/>
                <w:szCs w:val="20"/>
              </w:rPr>
              <w:t>Poradnictwo prawne,</w:t>
            </w:r>
          </w:p>
          <w:p w:rsidR="00FA7CF7" w:rsidRDefault="00FA7CF7">
            <w:pPr>
              <w:spacing w:after="0" w:line="100" w:lineRule="atLeast"/>
              <w:rPr>
                <w:sz w:val="20"/>
                <w:szCs w:val="20"/>
              </w:rPr>
            </w:pPr>
            <w:r>
              <w:rPr>
                <w:sz w:val="20"/>
                <w:szCs w:val="20"/>
              </w:rPr>
              <w:t xml:space="preserve"> praca socjalna , praca członków Miejskiej Komisji Rozwiązywania Problemów Alkoholowych, terapia,  wsparcie ze strony członków Stowarzyszeń Abstynenckich, </w:t>
            </w:r>
          </w:p>
          <w:p w:rsidR="00FA7CF7" w:rsidRDefault="00FA7CF7">
            <w:pPr>
              <w:spacing w:after="0" w:line="100" w:lineRule="atLeast"/>
              <w:rPr>
                <w:sz w:val="20"/>
                <w:szCs w:val="20"/>
              </w:rPr>
            </w:pPr>
            <w:r>
              <w:rPr>
                <w:sz w:val="20"/>
                <w:szCs w:val="20"/>
              </w:rPr>
              <w:t>Finansowanie Punktu Konsultacyjnego</w:t>
            </w:r>
          </w:p>
        </w:tc>
        <w:tc>
          <w:tcPr>
            <w:tcW w:w="1333" w:type="dxa"/>
            <w:shd w:val="clear" w:color="auto" w:fill="FFFFFF"/>
            <w:tcMar>
              <w:left w:w="103" w:type="dxa"/>
            </w:tcMar>
          </w:tcPr>
          <w:p w:rsidR="00FA7CF7" w:rsidRDefault="00FA7CF7">
            <w:pPr>
              <w:spacing w:after="0" w:line="100" w:lineRule="atLeast"/>
              <w:jc w:val="both"/>
              <w:rPr>
                <w:sz w:val="20"/>
                <w:szCs w:val="20"/>
              </w:rPr>
            </w:pPr>
            <w:r>
              <w:rPr>
                <w:sz w:val="20"/>
                <w:szCs w:val="20"/>
              </w:rPr>
              <w:t>Działania ciągłe</w:t>
            </w:r>
          </w:p>
        </w:tc>
        <w:tc>
          <w:tcPr>
            <w:tcW w:w="1657" w:type="dxa"/>
            <w:shd w:val="clear" w:color="auto" w:fill="FFFFFF"/>
            <w:tcMar>
              <w:left w:w="103" w:type="dxa"/>
            </w:tcMar>
          </w:tcPr>
          <w:p w:rsidR="00FA7CF7" w:rsidRDefault="00FA7CF7">
            <w:pPr>
              <w:spacing w:after="0" w:line="100" w:lineRule="atLeast"/>
              <w:rPr>
                <w:sz w:val="20"/>
                <w:szCs w:val="20"/>
              </w:rPr>
            </w:pPr>
            <w:r>
              <w:rPr>
                <w:sz w:val="20"/>
                <w:szCs w:val="20"/>
              </w:rPr>
              <w:t>- Miejska Komisja Rozwiązywania Problemów Alkoholowych</w:t>
            </w:r>
          </w:p>
          <w:p w:rsidR="00FA7CF7" w:rsidRDefault="00FA7CF7">
            <w:pPr>
              <w:spacing w:after="0" w:line="100" w:lineRule="atLeast"/>
              <w:rPr>
                <w:sz w:val="20"/>
                <w:szCs w:val="20"/>
              </w:rPr>
            </w:pPr>
            <w:r>
              <w:rPr>
                <w:sz w:val="20"/>
                <w:szCs w:val="20"/>
              </w:rPr>
              <w:t>- Miejski Ośrodek Pomocy Społecznej, Stowarzyszenia Abstynenckie, Poradnia Leczenia Uzależnień</w:t>
            </w:r>
          </w:p>
          <w:p w:rsidR="00FA7CF7" w:rsidRDefault="00FA7CF7">
            <w:pPr>
              <w:spacing w:after="0" w:line="100" w:lineRule="atLeast"/>
              <w:rPr>
                <w:sz w:val="20"/>
                <w:szCs w:val="20"/>
              </w:rPr>
            </w:pPr>
            <w:r>
              <w:rPr>
                <w:sz w:val="20"/>
                <w:szCs w:val="20"/>
              </w:rPr>
              <w:t xml:space="preserve"> </w:t>
            </w:r>
          </w:p>
        </w:tc>
        <w:tc>
          <w:tcPr>
            <w:tcW w:w="1597" w:type="dxa"/>
            <w:shd w:val="clear" w:color="auto" w:fill="FFFFFF"/>
            <w:tcMar>
              <w:left w:w="103" w:type="dxa"/>
            </w:tcMar>
          </w:tcPr>
          <w:p w:rsidR="00FA7CF7" w:rsidRDefault="00FA7CF7">
            <w:pPr>
              <w:spacing w:after="0" w:line="100" w:lineRule="atLeast"/>
              <w:rPr>
                <w:sz w:val="20"/>
                <w:szCs w:val="20"/>
              </w:rPr>
            </w:pPr>
            <w:r>
              <w:rPr>
                <w:sz w:val="20"/>
                <w:szCs w:val="20"/>
              </w:rPr>
              <w:t>Liczba i rodzaj podjętych działań</w:t>
            </w:r>
          </w:p>
        </w:tc>
      </w:tr>
      <w:tr w:rsidR="00FA7CF7">
        <w:tc>
          <w:tcPr>
            <w:tcW w:w="490" w:type="dxa"/>
            <w:shd w:val="clear" w:color="auto" w:fill="FFFFFF"/>
            <w:tcMar>
              <w:left w:w="103" w:type="dxa"/>
            </w:tcMar>
          </w:tcPr>
          <w:p w:rsidR="00FA7CF7" w:rsidRDefault="00FA7CF7">
            <w:pPr>
              <w:spacing w:after="0" w:line="100" w:lineRule="atLeast"/>
              <w:jc w:val="both"/>
              <w:rPr>
                <w:sz w:val="24"/>
                <w:szCs w:val="24"/>
              </w:rPr>
            </w:pPr>
            <w:r>
              <w:rPr>
                <w:sz w:val="24"/>
                <w:szCs w:val="24"/>
              </w:rPr>
              <w:t>2</w:t>
            </w:r>
          </w:p>
        </w:tc>
        <w:tc>
          <w:tcPr>
            <w:tcW w:w="2337" w:type="dxa"/>
            <w:shd w:val="clear" w:color="auto" w:fill="FFFFFF"/>
            <w:tcMar>
              <w:left w:w="103" w:type="dxa"/>
            </w:tcMar>
          </w:tcPr>
          <w:p w:rsidR="00FA7CF7" w:rsidRDefault="00FA7CF7">
            <w:pPr>
              <w:spacing w:after="0" w:line="100" w:lineRule="atLeast"/>
              <w:rPr>
                <w:sz w:val="20"/>
                <w:szCs w:val="20"/>
              </w:rPr>
            </w:pPr>
            <w:r>
              <w:rPr>
                <w:sz w:val="20"/>
                <w:szCs w:val="20"/>
              </w:rPr>
              <w:t>Motywowanie osób uzależnionych i współuzależnionych do podjęcia terapii w placówkach leczenia odwykowego</w:t>
            </w:r>
          </w:p>
        </w:tc>
        <w:tc>
          <w:tcPr>
            <w:tcW w:w="1657" w:type="dxa"/>
            <w:shd w:val="clear" w:color="auto" w:fill="FFFFFF"/>
            <w:tcMar>
              <w:left w:w="103" w:type="dxa"/>
            </w:tcMar>
          </w:tcPr>
          <w:p w:rsidR="00FA7CF7" w:rsidRDefault="00FA7CF7">
            <w:pPr>
              <w:spacing w:after="0" w:line="100" w:lineRule="atLeast"/>
              <w:rPr>
                <w:sz w:val="18"/>
                <w:szCs w:val="18"/>
              </w:rPr>
            </w:pPr>
            <w:r>
              <w:rPr>
                <w:sz w:val="18"/>
                <w:szCs w:val="18"/>
              </w:rPr>
              <w:t>Finansowanie  Miejskiej Komisji Rozwiązywania Problemów Alkoholowych</w:t>
            </w:r>
          </w:p>
        </w:tc>
        <w:tc>
          <w:tcPr>
            <w:tcW w:w="1333" w:type="dxa"/>
            <w:shd w:val="clear" w:color="auto" w:fill="FFFFFF"/>
            <w:tcMar>
              <w:left w:w="103" w:type="dxa"/>
            </w:tcMar>
          </w:tcPr>
          <w:p w:rsidR="00FA7CF7" w:rsidRDefault="00FA7CF7">
            <w:pPr>
              <w:spacing w:after="0" w:line="100" w:lineRule="atLeast"/>
              <w:jc w:val="both"/>
              <w:rPr>
                <w:sz w:val="20"/>
                <w:szCs w:val="20"/>
              </w:rPr>
            </w:pPr>
            <w:r>
              <w:rPr>
                <w:sz w:val="20"/>
                <w:szCs w:val="20"/>
              </w:rPr>
              <w:t>Działanie ciągłe</w:t>
            </w:r>
          </w:p>
        </w:tc>
        <w:tc>
          <w:tcPr>
            <w:tcW w:w="1657" w:type="dxa"/>
            <w:shd w:val="clear" w:color="auto" w:fill="FFFFFF"/>
            <w:tcMar>
              <w:left w:w="103" w:type="dxa"/>
            </w:tcMar>
          </w:tcPr>
          <w:p w:rsidR="00FA7CF7" w:rsidRDefault="00FA7CF7">
            <w:pPr>
              <w:spacing w:after="0" w:line="100" w:lineRule="atLeast"/>
              <w:rPr>
                <w:sz w:val="20"/>
                <w:szCs w:val="20"/>
              </w:rPr>
            </w:pPr>
            <w:r>
              <w:rPr>
                <w:sz w:val="20"/>
                <w:szCs w:val="20"/>
              </w:rPr>
              <w:t xml:space="preserve">Miejska Komisja Rozwiązywania Problemów Alkoholowych, </w:t>
            </w:r>
          </w:p>
        </w:tc>
        <w:tc>
          <w:tcPr>
            <w:tcW w:w="1597" w:type="dxa"/>
            <w:shd w:val="clear" w:color="auto" w:fill="FFFFFF"/>
            <w:tcMar>
              <w:left w:w="103" w:type="dxa"/>
            </w:tcMar>
          </w:tcPr>
          <w:p w:rsidR="00FA7CF7" w:rsidRDefault="00FA7CF7">
            <w:pPr>
              <w:spacing w:after="0" w:line="100" w:lineRule="atLeast"/>
              <w:rPr>
                <w:sz w:val="20"/>
                <w:szCs w:val="20"/>
              </w:rPr>
            </w:pPr>
            <w:r>
              <w:rPr>
                <w:sz w:val="20"/>
                <w:szCs w:val="20"/>
              </w:rPr>
              <w:t>Liczba konsultacji motywujących do podjęcia leczenia</w:t>
            </w:r>
          </w:p>
        </w:tc>
      </w:tr>
      <w:tr w:rsidR="00FA7CF7">
        <w:tc>
          <w:tcPr>
            <w:tcW w:w="490" w:type="dxa"/>
            <w:shd w:val="clear" w:color="auto" w:fill="FFFFFF"/>
            <w:tcMar>
              <w:left w:w="103" w:type="dxa"/>
            </w:tcMar>
          </w:tcPr>
          <w:p w:rsidR="00FA7CF7" w:rsidRDefault="00FA7CF7">
            <w:pPr>
              <w:spacing w:after="0" w:line="100" w:lineRule="atLeast"/>
              <w:jc w:val="both"/>
              <w:rPr>
                <w:sz w:val="24"/>
                <w:szCs w:val="24"/>
              </w:rPr>
            </w:pPr>
            <w:r>
              <w:rPr>
                <w:sz w:val="24"/>
                <w:szCs w:val="24"/>
              </w:rPr>
              <w:t>3</w:t>
            </w:r>
          </w:p>
        </w:tc>
        <w:tc>
          <w:tcPr>
            <w:tcW w:w="2337" w:type="dxa"/>
            <w:shd w:val="clear" w:color="auto" w:fill="FFFFFF"/>
            <w:tcMar>
              <w:left w:w="103" w:type="dxa"/>
            </w:tcMar>
          </w:tcPr>
          <w:p w:rsidR="00FA7CF7" w:rsidRDefault="00FA7CF7">
            <w:pPr>
              <w:spacing w:after="0" w:line="100" w:lineRule="atLeast"/>
              <w:rPr>
                <w:sz w:val="20"/>
                <w:szCs w:val="20"/>
              </w:rPr>
            </w:pPr>
            <w:r>
              <w:rPr>
                <w:sz w:val="20"/>
                <w:szCs w:val="20"/>
              </w:rPr>
              <w:t>Udzielanie wsparcia dla osób po zakończeniu terapii odwykowej</w:t>
            </w:r>
          </w:p>
        </w:tc>
        <w:tc>
          <w:tcPr>
            <w:tcW w:w="1657" w:type="dxa"/>
            <w:shd w:val="clear" w:color="auto" w:fill="FFFFFF"/>
            <w:tcMar>
              <w:left w:w="103" w:type="dxa"/>
            </w:tcMar>
          </w:tcPr>
          <w:p w:rsidR="00FA7CF7" w:rsidRDefault="00FA7CF7">
            <w:pPr>
              <w:spacing w:after="0" w:line="100" w:lineRule="atLeast"/>
              <w:jc w:val="both"/>
              <w:rPr>
                <w:sz w:val="20"/>
                <w:szCs w:val="20"/>
              </w:rPr>
            </w:pPr>
            <w:r>
              <w:rPr>
                <w:sz w:val="20"/>
                <w:szCs w:val="20"/>
              </w:rPr>
              <w:t>Grupy wsparcia</w:t>
            </w:r>
          </w:p>
        </w:tc>
        <w:tc>
          <w:tcPr>
            <w:tcW w:w="1333" w:type="dxa"/>
            <w:shd w:val="clear" w:color="auto" w:fill="FFFFFF"/>
            <w:tcMar>
              <w:left w:w="103" w:type="dxa"/>
            </w:tcMar>
          </w:tcPr>
          <w:p w:rsidR="00FA7CF7" w:rsidRDefault="00FA7CF7">
            <w:pPr>
              <w:spacing w:after="0" w:line="100" w:lineRule="atLeast"/>
              <w:jc w:val="both"/>
              <w:rPr>
                <w:sz w:val="20"/>
                <w:szCs w:val="20"/>
              </w:rPr>
            </w:pPr>
            <w:r>
              <w:rPr>
                <w:sz w:val="20"/>
                <w:szCs w:val="20"/>
              </w:rPr>
              <w:t>Działania ciągłe</w:t>
            </w:r>
          </w:p>
        </w:tc>
        <w:tc>
          <w:tcPr>
            <w:tcW w:w="1657" w:type="dxa"/>
            <w:shd w:val="clear" w:color="auto" w:fill="FFFFFF"/>
            <w:tcMar>
              <w:left w:w="103" w:type="dxa"/>
            </w:tcMar>
          </w:tcPr>
          <w:p w:rsidR="00FA7CF7" w:rsidRDefault="00FA7CF7">
            <w:pPr>
              <w:spacing w:after="0" w:line="100" w:lineRule="atLeast"/>
              <w:rPr>
                <w:sz w:val="20"/>
                <w:szCs w:val="20"/>
              </w:rPr>
            </w:pPr>
            <w:r>
              <w:rPr>
                <w:sz w:val="20"/>
                <w:szCs w:val="20"/>
              </w:rPr>
              <w:t>Stowarzyszenia Abstynenckie</w:t>
            </w:r>
          </w:p>
        </w:tc>
        <w:tc>
          <w:tcPr>
            <w:tcW w:w="1597" w:type="dxa"/>
            <w:shd w:val="clear" w:color="auto" w:fill="FFFFFF"/>
            <w:tcMar>
              <w:left w:w="103" w:type="dxa"/>
            </w:tcMar>
          </w:tcPr>
          <w:p w:rsidR="00FA7CF7" w:rsidRDefault="00FA7CF7">
            <w:pPr>
              <w:spacing w:after="0" w:line="100" w:lineRule="atLeast"/>
              <w:rPr>
                <w:sz w:val="20"/>
                <w:szCs w:val="20"/>
              </w:rPr>
            </w:pPr>
            <w:r>
              <w:rPr>
                <w:sz w:val="20"/>
                <w:szCs w:val="20"/>
              </w:rPr>
              <w:t>Liczba spotkań w ramach grup wsparcia</w:t>
            </w:r>
          </w:p>
        </w:tc>
      </w:tr>
    </w:tbl>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9072"/>
      </w:tblGrid>
      <w:tr w:rsidR="00FA7CF7">
        <w:tc>
          <w:tcPr>
            <w:tcW w:w="9072" w:type="dxa"/>
            <w:shd w:val="clear" w:color="auto" w:fill="FFFFFF"/>
            <w:tcMar>
              <w:left w:w="103" w:type="dxa"/>
            </w:tcMar>
          </w:tcPr>
          <w:p w:rsidR="00FA7CF7" w:rsidRDefault="00FA7CF7">
            <w:pPr>
              <w:pStyle w:val="ListParagraph"/>
              <w:numPr>
                <w:ilvl w:val="0"/>
                <w:numId w:val="8"/>
              </w:numPr>
              <w:spacing w:after="0" w:line="100" w:lineRule="atLeast"/>
              <w:jc w:val="both"/>
              <w:rPr>
                <w:b/>
                <w:sz w:val="24"/>
                <w:szCs w:val="24"/>
              </w:rPr>
            </w:pPr>
            <w:r>
              <w:rPr>
                <w:b/>
                <w:sz w:val="24"/>
                <w:szCs w:val="24"/>
              </w:rPr>
              <w:t>Udzielanie rodzinom, w których występują problemy alkoholowe, pomocy społecznej i prawnej, a w szczególności ochrony przed przemocą w rodzinie</w:t>
            </w:r>
          </w:p>
        </w:tc>
      </w:tr>
    </w:tbl>
    <w:p w:rsidR="00FA7CF7" w:rsidRDefault="00FA7CF7">
      <w:pPr>
        <w:jc w:val="both"/>
        <w:rPr>
          <w:b/>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20"/>
        <w:gridCol w:w="2479"/>
        <w:gridCol w:w="1565"/>
        <w:gridCol w:w="1499"/>
        <w:gridCol w:w="1565"/>
        <w:gridCol w:w="1505"/>
      </w:tblGrid>
      <w:tr w:rsidR="00FA7CF7">
        <w:tc>
          <w:tcPr>
            <w:tcW w:w="520" w:type="dxa"/>
            <w:shd w:val="clear" w:color="auto" w:fill="FFFFFF"/>
            <w:tcMar>
              <w:left w:w="103" w:type="dxa"/>
            </w:tcMar>
          </w:tcPr>
          <w:p w:rsidR="00FA7CF7" w:rsidRDefault="00FA7CF7">
            <w:pPr>
              <w:spacing w:after="0" w:line="100" w:lineRule="atLeast"/>
              <w:jc w:val="both"/>
              <w:rPr>
                <w:b/>
                <w:sz w:val="24"/>
                <w:szCs w:val="24"/>
              </w:rPr>
            </w:pPr>
            <w:r>
              <w:rPr>
                <w:b/>
                <w:sz w:val="24"/>
                <w:szCs w:val="24"/>
              </w:rPr>
              <w:t>l.p</w:t>
            </w:r>
          </w:p>
        </w:tc>
        <w:tc>
          <w:tcPr>
            <w:tcW w:w="2479" w:type="dxa"/>
            <w:shd w:val="clear" w:color="auto" w:fill="FFFFFF"/>
            <w:tcMar>
              <w:left w:w="103" w:type="dxa"/>
            </w:tcMar>
          </w:tcPr>
          <w:p w:rsidR="00FA7CF7" w:rsidRDefault="00FA7CF7">
            <w:pPr>
              <w:spacing w:after="0" w:line="100" w:lineRule="atLeast"/>
              <w:rPr>
                <w:b/>
                <w:sz w:val="24"/>
                <w:szCs w:val="24"/>
              </w:rPr>
            </w:pPr>
            <w:r>
              <w:rPr>
                <w:b/>
                <w:sz w:val="24"/>
                <w:szCs w:val="24"/>
              </w:rPr>
              <w:t>Zadania do zrealizowania</w:t>
            </w:r>
          </w:p>
        </w:tc>
        <w:tc>
          <w:tcPr>
            <w:tcW w:w="1534" w:type="dxa"/>
            <w:shd w:val="clear" w:color="auto" w:fill="FFFFFF"/>
            <w:tcMar>
              <w:left w:w="103" w:type="dxa"/>
            </w:tcMar>
          </w:tcPr>
          <w:p w:rsidR="00FA7CF7" w:rsidRDefault="00FA7CF7">
            <w:pPr>
              <w:spacing w:after="0" w:line="100" w:lineRule="atLeast"/>
              <w:jc w:val="both"/>
              <w:rPr>
                <w:b/>
                <w:sz w:val="24"/>
                <w:szCs w:val="24"/>
              </w:rPr>
            </w:pPr>
            <w:r>
              <w:rPr>
                <w:b/>
                <w:sz w:val="24"/>
                <w:szCs w:val="24"/>
              </w:rPr>
              <w:t>sposób realizacji</w:t>
            </w:r>
          </w:p>
        </w:tc>
        <w:tc>
          <w:tcPr>
            <w:tcW w:w="1499" w:type="dxa"/>
            <w:shd w:val="clear" w:color="auto" w:fill="FFFFFF"/>
            <w:tcMar>
              <w:left w:w="103" w:type="dxa"/>
            </w:tcMar>
          </w:tcPr>
          <w:p w:rsidR="00FA7CF7" w:rsidRDefault="00FA7CF7">
            <w:pPr>
              <w:spacing w:after="0" w:line="100" w:lineRule="atLeast"/>
              <w:jc w:val="both"/>
              <w:rPr>
                <w:b/>
                <w:sz w:val="24"/>
                <w:szCs w:val="24"/>
              </w:rPr>
            </w:pPr>
            <w:r>
              <w:rPr>
                <w:b/>
                <w:sz w:val="24"/>
                <w:szCs w:val="24"/>
              </w:rPr>
              <w:t>termin realizacji</w:t>
            </w:r>
          </w:p>
        </w:tc>
        <w:tc>
          <w:tcPr>
            <w:tcW w:w="1534" w:type="dxa"/>
            <w:shd w:val="clear" w:color="auto" w:fill="FFFFFF"/>
            <w:tcMar>
              <w:left w:w="103" w:type="dxa"/>
            </w:tcMar>
          </w:tcPr>
          <w:p w:rsidR="00FA7CF7" w:rsidRDefault="00FA7CF7">
            <w:pPr>
              <w:spacing w:after="0" w:line="100" w:lineRule="atLeast"/>
              <w:jc w:val="both"/>
              <w:rPr>
                <w:b/>
                <w:sz w:val="24"/>
                <w:szCs w:val="24"/>
              </w:rPr>
            </w:pPr>
            <w:r>
              <w:rPr>
                <w:b/>
                <w:sz w:val="24"/>
                <w:szCs w:val="24"/>
              </w:rPr>
              <w:t>realizatorzy</w:t>
            </w:r>
          </w:p>
        </w:tc>
        <w:tc>
          <w:tcPr>
            <w:tcW w:w="1505" w:type="dxa"/>
            <w:shd w:val="clear" w:color="auto" w:fill="FFFFFF"/>
            <w:tcMar>
              <w:left w:w="103" w:type="dxa"/>
            </w:tcMar>
          </w:tcPr>
          <w:p w:rsidR="00FA7CF7" w:rsidRDefault="00FA7CF7">
            <w:pPr>
              <w:spacing w:after="0" w:line="100" w:lineRule="atLeast"/>
              <w:jc w:val="both"/>
              <w:rPr>
                <w:b/>
                <w:sz w:val="24"/>
                <w:szCs w:val="24"/>
              </w:rPr>
            </w:pPr>
            <w:r>
              <w:rPr>
                <w:b/>
                <w:sz w:val="24"/>
                <w:szCs w:val="24"/>
              </w:rPr>
              <w:t>wskaźniki</w:t>
            </w:r>
          </w:p>
        </w:tc>
      </w:tr>
      <w:tr w:rsidR="00FA7CF7">
        <w:tc>
          <w:tcPr>
            <w:tcW w:w="520" w:type="dxa"/>
            <w:shd w:val="clear" w:color="auto" w:fill="FFFFFF"/>
            <w:tcMar>
              <w:left w:w="103" w:type="dxa"/>
            </w:tcMar>
          </w:tcPr>
          <w:p w:rsidR="00FA7CF7" w:rsidRDefault="00FA7CF7">
            <w:pPr>
              <w:spacing w:after="0" w:line="100" w:lineRule="atLeast"/>
              <w:jc w:val="both"/>
              <w:rPr>
                <w:sz w:val="24"/>
                <w:szCs w:val="24"/>
              </w:rPr>
            </w:pPr>
            <w:r>
              <w:rPr>
                <w:sz w:val="24"/>
                <w:szCs w:val="24"/>
              </w:rPr>
              <w:t>1</w:t>
            </w:r>
          </w:p>
        </w:tc>
        <w:tc>
          <w:tcPr>
            <w:tcW w:w="2479" w:type="dxa"/>
            <w:shd w:val="clear" w:color="auto" w:fill="FFFFFF"/>
            <w:tcMar>
              <w:left w:w="103" w:type="dxa"/>
            </w:tcMar>
          </w:tcPr>
          <w:p w:rsidR="00FA7CF7" w:rsidRDefault="00FA7CF7">
            <w:pPr>
              <w:spacing w:after="0" w:line="100" w:lineRule="atLeast"/>
              <w:rPr>
                <w:sz w:val="20"/>
                <w:szCs w:val="20"/>
              </w:rPr>
            </w:pPr>
            <w:r>
              <w:rPr>
                <w:sz w:val="20"/>
                <w:szCs w:val="20"/>
              </w:rPr>
              <w:t>Udzielanie wsparcia psychologicznego i socjoterapeutycznego dzieciom z rodzin, gdzie występują problemy alkoholowe</w:t>
            </w:r>
          </w:p>
        </w:tc>
        <w:tc>
          <w:tcPr>
            <w:tcW w:w="1534" w:type="dxa"/>
            <w:shd w:val="clear" w:color="auto" w:fill="FFFFFF"/>
            <w:tcMar>
              <w:left w:w="103" w:type="dxa"/>
            </w:tcMar>
          </w:tcPr>
          <w:p w:rsidR="00FA7CF7" w:rsidRDefault="00FA7CF7">
            <w:pPr>
              <w:spacing w:after="0" w:line="100" w:lineRule="atLeast"/>
              <w:jc w:val="both"/>
              <w:rPr>
                <w:sz w:val="20"/>
                <w:szCs w:val="20"/>
              </w:rPr>
            </w:pPr>
            <w:r>
              <w:rPr>
                <w:sz w:val="20"/>
                <w:szCs w:val="20"/>
              </w:rPr>
              <w:t>Finansowanie  dyżurów psychologa, Świetlicy Środowiskowo -Terapeutycznej „Świetlik”,</w:t>
            </w:r>
          </w:p>
          <w:p w:rsidR="00FA7CF7" w:rsidRDefault="00FA7CF7">
            <w:pPr>
              <w:spacing w:after="0" w:line="100" w:lineRule="atLeast"/>
              <w:jc w:val="both"/>
              <w:rPr>
                <w:sz w:val="20"/>
                <w:szCs w:val="20"/>
              </w:rPr>
            </w:pPr>
          </w:p>
        </w:tc>
        <w:tc>
          <w:tcPr>
            <w:tcW w:w="1499" w:type="dxa"/>
            <w:shd w:val="clear" w:color="auto" w:fill="FFFFFF"/>
            <w:tcMar>
              <w:left w:w="103" w:type="dxa"/>
            </w:tcMar>
          </w:tcPr>
          <w:p w:rsidR="00FA7CF7" w:rsidRDefault="00FA7CF7">
            <w:pPr>
              <w:spacing w:after="0" w:line="100" w:lineRule="atLeast"/>
              <w:jc w:val="both"/>
              <w:rPr>
                <w:sz w:val="20"/>
                <w:szCs w:val="20"/>
              </w:rPr>
            </w:pPr>
            <w:r>
              <w:rPr>
                <w:sz w:val="20"/>
                <w:szCs w:val="20"/>
              </w:rPr>
              <w:t>Działania ciągłe</w:t>
            </w:r>
          </w:p>
        </w:tc>
        <w:tc>
          <w:tcPr>
            <w:tcW w:w="1534" w:type="dxa"/>
            <w:shd w:val="clear" w:color="auto" w:fill="FFFFFF"/>
            <w:tcMar>
              <w:left w:w="103" w:type="dxa"/>
            </w:tcMar>
          </w:tcPr>
          <w:p w:rsidR="00FA7CF7" w:rsidRDefault="00FA7CF7">
            <w:pPr>
              <w:spacing w:after="0" w:line="100" w:lineRule="atLeast"/>
              <w:jc w:val="both"/>
              <w:rPr>
                <w:sz w:val="20"/>
                <w:szCs w:val="20"/>
              </w:rPr>
            </w:pPr>
            <w:r>
              <w:rPr>
                <w:sz w:val="20"/>
                <w:szCs w:val="20"/>
              </w:rPr>
              <w:t>Psycholog  - Stowarzyszenie Abstynenckie</w:t>
            </w:r>
          </w:p>
          <w:p w:rsidR="00FA7CF7" w:rsidRDefault="00FA7CF7">
            <w:pPr>
              <w:spacing w:after="0" w:line="100" w:lineRule="atLeast"/>
              <w:jc w:val="both"/>
              <w:rPr>
                <w:sz w:val="20"/>
                <w:szCs w:val="20"/>
              </w:rPr>
            </w:pPr>
            <w:r>
              <w:rPr>
                <w:sz w:val="20"/>
                <w:szCs w:val="20"/>
              </w:rPr>
              <w:t xml:space="preserve">Miejski Ośrodek Pomocy Społecznej </w:t>
            </w:r>
          </w:p>
        </w:tc>
        <w:tc>
          <w:tcPr>
            <w:tcW w:w="1505" w:type="dxa"/>
            <w:shd w:val="clear" w:color="auto" w:fill="FFFFFF"/>
            <w:tcMar>
              <w:left w:w="103" w:type="dxa"/>
            </w:tcMar>
          </w:tcPr>
          <w:p w:rsidR="00FA7CF7" w:rsidRDefault="00FA7CF7">
            <w:pPr>
              <w:spacing w:after="0" w:line="100" w:lineRule="atLeast"/>
              <w:jc w:val="both"/>
              <w:rPr>
                <w:sz w:val="20"/>
                <w:szCs w:val="20"/>
              </w:rPr>
            </w:pPr>
            <w:r>
              <w:rPr>
                <w:sz w:val="20"/>
                <w:szCs w:val="20"/>
              </w:rPr>
              <w:t>Liczba i rodzaj podjętych działań</w:t>
            </w:r>
          </w:p>
        </w:tc>
      </w:tr>
      <w:tr w:rsidR="00FA7CF7">
        <w:tc>
          <w:tcPr>
            <w:tcW w:w="520" w:type="dxa"/>
            <w:shd w:val="clear" w:color="auto" w:fill="FFFFFF"/>
            <w:tcMar>
              <w:left w:w="103" w:type="dxa"/>
            </w:tcMar>
          </w:tcPr>
          <w:p w:rsidR="00FA7CF7" w:rsidRDefault="00FA7CF7">
            <w:pPr>
              <w:spacing w:after="0" w:line="100" w:lineRule="atLeast"/>
              <w:jc w:val="both"/>
              <w:rPr>
                <w:b/>
                <w:sz w:val="24"/>
                <w:szCs w:val="24"/>
              </w:rPr>
            </w:pPr>
            <w:r>
              <w:rPr>
                <w:b/>
                <w:sz w:val="24"/>
                <w:szCs w:val="24"/>
              </w:rPr>
              <w:t>2</w:t>
            </w:r>
          </w:p>
        </w:tc>
        <w:tc>
          <w:tcPr>
            <w:tcW w:w="2479" w:type="dxa"/>
            <w:shd w:val="clear" w:color="auto" w:fill="FFFFFF"/>
            <w:tcMar>
              <w:left w:w="103" w:type="dxa"/>
            </w:tcMar>
          </w:tcPr>
          <w:p w:rsidR="00FA7CF7" w:rsidRDefault="00FA7CF7">
            <w:pPr>
              <w:spacing w:after="0" w:line="100" w:lineRule="atLeast"/>
              <w:jc w:val="both"/>
              <w:rPr>
                <w:sz w:val="18"/>
                <w:szCs w:val="18"/>
              </w:rPr>
            </w:pPr>
            <w:r>
              <w:rPr>
                <w:sz w:val="18"/>
                <w:szCs w:val="18"/>
              </w:rPr>
              <w:t>Prowadzenie poradnictwa i udzielanie wsparcia dla członków rodzin w których występują problemy alkoholowe</w:t>
            </w:r>
          </w:p>
        </w:tc>
        <w:tc>
          <w:tcPr>
            <w:tcW w:w="1534" w:type="dxa"/>
            <w:shd w:val="clear" w:color="auto" w:fill="FFFFFF"/>
            <w:tcMar>
              <w:left w:w="103" w:type="dxa"/>
            </w:tcMar>
          </w:tcPr>
          <w:p w:rsidR="00FA7CF7" w:rsidRDefault="00FA7CF7">
            <w:pPr>
              <w:spacing w:after="0" w:line="100" w:lineRule="atLeast"/>
              <w:jc w:val="both"/>
              <w:rPr>
                <w:sz w:val="18"/>
                <w:szCs w:val="18"/>
              </w:rPr>
            </w:pPr>
            <w:r>
              <w:rPr>
                <w:sz w:val="18"/>
                <w:szCs w:val="18"/>
              </w:rPr>
              <w:t>Finansowanie Miejskiej Komisji Rozwiązywania Problemów Alkoholowych</w:t>
            </w:r>
          </w:p>
          <w:p w:rsidR="00FA7CF7" w:rsidRDefault="00FA7CF7">
            <w:pPr>
              <w:spacing w:after="0" w:line="100" w:lineRule="atLeast"/>
              <w:jc w:val="both"/>
              <w:rPr>
                <w:sz w:val="18"/>
                <w:szCs w:val="18"/>
              </w:rPr>
            </w:pPr>
            <w:r>
              <w:rPr>
                <w:sz w:val="18"/>
                <w:szCs w:val="18"/>
              </w:rPr>
              <w:t>Praca socjalna Miejski Ośrodek Pomocy Społecznej, wdrażanie procedury niebieskiej karty przez Zespół Interdyscyplinarny</w:t>
            </w:r>
          </w:p>
        </w:tc>
        <w:tc>
          <w:tcPr>
            <w:tcW w:w="1499" w:type="dxa"/>
            <w:shd w:val="clear" w:color="auto" w:fill="FFFFFF"/>
            <w:tcMar>
              <w:left w:w="103" w:type="dxa"/>
            </w:tcMar>
          </w:tcPr>
          <w:p w:rsidR="00FA7CF7" w:rsidRDefault="00FA7CF7">
            <w:pPr>
              <w:spacing w:after="0" w:line="100" w:lineRule="atLeast"/>
              <w:jc w:val="both"/>
              <w:rPr>
                <w:sz w:val="18"/>
                <w:szCs w:val="18"/>
              </w:rPr>
            </w:pPr>
            <w:r>
              <w:rPr>
                <w:sz w:val="18"/>
                <w:szCs w:val="18"/>
              </w:rPr>
              <w:t>Działania ciągłe</w:t>
            </w:r>
          </w:p>
        </w:tc>
        <w:tc>
          <w:tcPr>
            <w:tcW w:w="1534" w:type="dxa"/>
            <w:shd w:val="clear" w:color="auto" w:fill="FFFFFF"/>
            <w:tcMar>
              <w:left w:w="103" w:type="dxa"/>
            </w:tcMar>
          </w:tcPr>
          <w:p w:rsidR="00FA7CF7" w:rsidRDefault="00FA7CF7">
            <w:pPr>
              <w:spacing w:after="0" w:line="100" w:lineRule="atLeast"/>
              <w:jc w:val="both"/>
              <w:rPr>
                <w:sz w:val="18"/>
                <w:szCs w:val="18"/>
              </w:rPr>
            </w:pPr>
            <w:r>
              <w:rPr>
                <w:sz w:val="18"/>
                <w:szCs w:val="18"/>
              </w:rPr>
              <w:t>Miejska Komisja Rozwiązywania Problemów Alkoholowych, Miejski Ośrodek Pomocy Społecznej, Zespół Interdyscyplinarny</w:t>
            </w:r>
          </w:p>
        </w:tc>
        <w:tc>
          <w:tcPr>
            <w:tcW w:w="1505" w:type="dxa"/>
            <w:shd w:val="clear" w:color="auto" w:fill="FFFFFF"/>
            <w:tcMar>
              <w:left w:w="103" w:type="dxa"/>
            </w:tcMar>
          </w:tcPr>
          <w:p w:rsidR="00FA7CF7" w:rsidRDefault="00FA7CF7">
            <w:pPr>
              <w:spacing w:after="0" w:line="100" w:lineRule="atLeast"/>
              <w:jc w:val="both"/>
              <w:rPr>
                <w:sz w:val="20"/>
                <w:szCs w:val="20"/>
              </w:rPr>
            </w:pPr>
            <w:r>
              <w:rPr>
                <w:sz w:val="20"/>
                <w:szCs w:val="20"/>
              </w:rPr>
              <w:t>Liczba i rodzaj podjętych działań</w:t>
            </w:r>
          </w:p>
        </w:tc>
      </w:tr>
    </w:tbl>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p w:rsidR="00FA7CF7" w:rsidRDefault="00FA7CF7">
      <w:pPr>
        <w:jc w:val="both"/>
        <w:rPr>
          <w:b/>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9072"/>
      </w:tblGrid>
      <w:tr w:rsidR="00FA7CF7">
        <w:tc>
          <w:tcPr>
            <w:tcW w:w="9072" w:type="dxa"/>
            <w:shd w:val="clear" w:color="auto" w:fill="FFFFFF"/>
            <w:tcMar>
              <w:left w:w="103" w:type="dxa"/>
            </w:tcMar>
          </w:tcPr>
          <w:p w:rsidR="00FA7CF7" w:rsidRDefault="00FA7CF7">
            <w:pPr>
              <w:pStyle w:val="ListParagraph"/>
              <w:numPr>
                <w:ilvl w:val="0"/>
                <w:numId w:val="8"/>
              </w:numPr>
              <w:spacing w:after="0" w:line="100" w:lineRule="atLeast"/>
              <w:jc w:val="both"/>
              <w:rPr>
                <w:b/>
                <w:sz w:val="24"/>
                <w:szCs w:val="24"/>
              </w:rPr>
            </w:pPr>
            <w:r>
              <w:rPr>
                <w:b/>
                <w:sz w:val="24"/>
                <w:szCs w:val="24"/>
              </w:rPr>
              <w:t xml:space="preserve"> Prowadzenie profilaktycznej działalności informacyjnej i edukacyjnej                 w zakresie rozwiązywania problemów alkoholowych, w szczególności dla dzieci i młodzieży, w tym prowadzenie zajęć w Świetlicy Środowiskowo-Terapeutycznej „Świetlik”, a także działań na rzecz dożywiania dzieci w szkole. </w:t>
            </w:r>
          </w:p>
        </w:tc>
      </w:tr>
    </w:tbl>
    <w:p w:rsidR="00FA7CF7" w:rsidRDefault="00FA7CF7">
      <w:pPr>
        <w:jc w:val="both"/>
        <w:rPr>
          <w:b/>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06"/>
        <w:gridCol w:w="2241"/>
        <w:gridCol w:w="1643"/>
        <w:gridCol w:w="1276"/>
        <w:gridCol w:w="1715"/>
        <w:gridCol w:w="1759"/>
      </w:tblGrid>
      <w:tr w:rsidR="00FA7CF7">
        <w:tc>
          <w:tcPr>
            <w:tcW w:w="506" w:type="dxa"/>
            <w:shd w:val="clear" w:color="auto" w:fill="FFFFFF"/>
            <w:tcMar>
              <w:left w:w="103" w:type="dxa"/>
            </w:tcMar>
          </w:tcPr>
          <w:p w:rsidR="00FA7CF7" w:rsidRDefault="00FA7CF7">
            <w:pPr>
              <w:spacing w:after="0" w:line="100" w:lineRule="atLeast"/>
              <w:jc w:val="both"/>
              <w:rPr>
                <w:b/>
                <w:sz w:val="24"/>
                <w:szCs w:val="24"/>
              </w:rPr>
            </w:pPr>
            <w:r>
              <w:rPr>
                <w:b/>
                <w:sz w:val="24"/>
                <w:szCs w:val="24"/>
              </w:rPr>
              <w:t>l.p</w:t>
            </w:r>
          </w:p>
        </w:tc>
        <w:tc>
          <w:tcPr>
            <w:tcW w:w="2241" w:type="dxa"/>
            <w:shd w:val="clear" w:color="auto" w:fill="FFFFFF"/>
            <w:tcMar>
              <w:left w:w="103" w:type="dxa"/>
            </w:tcMar>
          </w:tcPr>
          <w:p w:rsidR="00FA7CF7" w:rsidRDefault="00FA7CF7">
            <w:pPr>
              <w:spacing w:after="0" w:line="100" w:lineRule="atLeast"/>
              <w:rPr>
                <w:b/>
                <w:sz w:val="24"/>
                <w:szCs w:val="24"/>
              </w:rPr>
            </w:pPr>
            <w:r>
              <w:rPr>
                <w:b/>
                <w:sz w:val="24"/>
                <w:szCs w:val="24"/>
              </w:rPr>
              <w:t>Zadania do realizowania</w:t>
            </w:r>
          </w:p>
        </w:tc>
        <w:tc>
          <w:tcPr>
            <w:tcW w:w="1643" w:type="dxa"/>
            <w:shd w:val="clear" w:color="auto" w:fill="FFFFFF"/>
            <w:tcMar>
              <w:left w:w="103" w:type="dxa"/>
            </w:tcMar>
          </w:tcPr>
          <w:p w:rsidR="00FA7CF7" w:rsidRDefault="00FA7CF7">
            <w:pPr>
              <w:spacing w:after="0" w:line="100" w:lineRule="atLeast"/>
              <w:jc w:val="both"/>
              <w:rPr>
                <w:b/>
                <w:sz w:val="24"/>
                <w:szCs w:val="24"/>
              </w:rPr>
            </w:pPr>
            <w:r>
              <w:rPr>
                <w:b/>
                <w:sz w:val="24"/>
                <w:szCs w:val="24"/>
              </w:rPr>
              <w:t>sposób realizacji</w:t>
            </w:r>
          </w:p>
        </w:tc>
        <w:tc>
          <w:tcPr>
            <w:tcW w:w="1276" w:type="dxa"/>
            <w:shd w:val="clear" w:color="auto" w:fill="FFFFFF"/>
            <w:tcMar>
              <w:left w:w="103" w:type="dxa"/>
            </w:tcMar>
          </w:tcPr>
          <w:p w:rsidR="00FA7CF7" w:rsidRDefault="00FA7CF7">
            <w:pPr>
              <w:spacing w:after="0" w:line="100" w:lineRule="atLeast"/>
              <w:jc w:val="both"/>
              <w:rPr>
                <w:b/>
                <w:sz w:val="24"/>
                <w:szCs w:val="24"/>
              </w:rPr>
            </w:pPr>
            <w:r>
              <w:rPr>
                <w:b/>
                <w:sz w:val="24"/>
                <w:szCs w:val="24"/>
              </w:rPr>
              <w:t>termin realizacji</w:t>
            </w:r>
          </w:p>
        </w:tc>
        <w:tc>
          <w:tcPr>
            <w:tcW w:w="1679" w:type="dxa"/>
            <w:shd w:val="clear" w:color="auto" w:fill="FFFFFF"/>
            <w:tcMar>
              <w:left w:w="103" w:type="dxa"/>
            </w:tcMar>
          </w:tcPr>
          <w:p w:rsidR="00FA7CF7" w:rsidRDefault="00FA7CF7">
            <w:pPr>
              <w:spacing w:after="0" w:line="100" w:lineRule="atLeast"/>
              <w:jc w:val="both"/>
              <w:rPr>
                <w:b/>
                <w:sz w:val="24"/>
                <w:szCs w:val="24"/>
              </w:rPr>
            </w:pPr>
            <w:r>
              <w:rPr>
                <w:b/>
                <w:sz w:val="24"/>
                <w:szCs w:val="24"/>
              </w:rPr>
              <w:t>realizatorzy</w:t>
            </w:r>
          </w:p>
        </w:tc>
        <w:tc>
          <w:tcPr>
            <w:tcW w:w="1726" w:type="dxa"/>
            <w:shd w:val="clear" w:color="auto" w:fill="FFFFFF"/>
            <w:tcMar>
              <w:left w:w="103" w:type="dxa"/>
            </w:tcMar>
          </w:tcPr>
          <w:p w:rsidR="00FA7CF7" w:rsidRDefault="00FA7CF7">
            <w:pPr>
              <w:spacing w:after="0" w:line="100" w:lineRule="atLeast"/>
              <w:jc w:val="both"/>
              <w:rPr>
                <w:b/>
                <w:sz w:val="24"/>
                <w:szCs w:val="24"/>
              </w:rPr>
            </w:pPr>
            <w:r>
              <w:rPr>
                <w:b/>
                <w:sz w:val="24"/>
                <w:szCs w:val="24"/>
              </w:rPr>
              <w:t>wskaźniki</w:t>
            </w:r>
          </w:p>
        </w:tc>
      </w:tr>
      <w:tr w:rsidR="00FA7CF7">
        <w:tc>
          <w:tcPr>
            <w:tcW w:w="506" w:type="dxa"/>
            <w:shd w:val="clear" w:color="auto" w:fill="FFFFFF"/>
            <w:tcMar>
              <w:left w:w="103" w:type="dxa"/>
            </w:tcMar>
          </w:tcPr>
          <w:p w:rsidR="00FA7CF7" w:rsidRDefault="00FA7CF7">
            <w:pPr>
              <w:spacing w:after="0" w:line="100" w:lineRule="atLeast"/>
              <w:jc w:val="both"/>
              <w:rPr>
                <w:sz w:val="24"/>
                <w:szCs w:val="24"/>
              </w:rPr>
            </w:pPr>
            <w:r>
              <w:rPr>
                <w:sz w:val="24"/>
                <w:szCs w:val="24"/>
              </w:rPr>
              <w:t>1</w:t>
            </w:r>
          </w:p>
        </w:tc>
        <w:tc>
          <w:tcPr>
            <w:tcW w:w="2241" w:type="dxa"/>
            <w:shd w:val="clear" w:color="auto" w:fill="FFFFFF"/>
            <w:tcMar>
              <w:left w:w="103" w:type="dxa"/>
            </w:tcMar>
          </w:tcPr>
          <w:p w:rsidR="00FA7CF7" w:rsidRDefault="00FA7CF7">
            <w:pPr>
              <w:spacing w:after="0" w:line="100" w:lineRule="atLeast"/>
              <w:rPr>
                <w:sz w:val="20"/>
                <w:szCs w:val="20"/>
              </w:rPr>
            </w:pPr>
            <w:r>
              <w:rPr>
                <w:sz w:val="20"/>
                <w:szCs w:val="20"/>
              </w:rPr>
              <w:t>Edukacja publiczna społeczności lokalnej</w:t>
            </w:r>
          </w:p>
        </w:tc>
        <w:tc>
          <w:tcPr>
            <w:tcW w:w="1643" w:type="dxa"/>
            <w:shd w:val="clear" w:color="auto" w:fill="FFFFFF"/>
            <w:tcMar>
              <w:left w:w="103" w:type="dxa"/>
            </w:tcMar>
          </w:tcPr>
          <w:p w:rsidR="00FA7CF7" w:rsidRDefault="00FA7CF7">
            <w:pPr>
              <w:spacing w:after="0" w:line="100" w:lineRule="atLeast"/>
              <w:rPr>
                <w:sz w:val="18"/>
                <w:szCs w:val="18"/>
              </w:rPr>
            </w:pPr>
            <w:r>
              <w:rPr>
                <w:sz w:val="18"/>
                <w:szCs w:val="18"/>
              </w:rPr>
              <w:t>Prowadzenie działalności informacyjnej o miejscach i instytucjach zajmujących się niesieniem pomocy osobom w kryzysie (ulotki, ogłoszenia w lokalnej prasie, na tablicach ogłoszeń, na stronie internetowej)</w:t>
            </w:r>
          </w:p>
        </w:tc>
        <w:tc>
          <w:tcPr>
            <w:tcW w:w="1276" w:type="dxa"/>
            <w:shd w:val="clear" w:color="auto" w:fill="FFFFFF"/>
            <w:tcMar>
              <w:left w:w="103" w:type="dxa"/>
            </w:tcMar>
          </w:tcPr>
          <w:p w:rsidR="00FA7CF7" w:rsidRDefault="00FA7CF7">
            <w:pPr>
              <w:spacing w:after="0" w:line="100" w:lineRule="atLeast"/>
              <w:rPr>
                <w:sz w:val="20"/>
                <w:szCs w:val="20"/>
              </w:rPr>
            </w:pPr>
            <w:r>
              <w:rPr>
                <w:sz w:val="20"/>
                <w:szCs w:val="20"/>
              </w:rPr>
              <w:t>Działania ciągłe</w:t>
            </w:r>
          </w:p>
        </w:tc>
        <w:tc>
          <w:tcPr>
            <w:tcW w:w="1679" w:type="dxa"/>
            <w:shd w:val="clear" w:color="auto" w:fill="FFFFFF"/>
            <w:tcMar>
              <w:left w:w="103" w:type="dxa"/>
            </w:tcMar>
          </w:tcPr>
          <w:p w:rsidR="00FA7CF7" w:rsidRDefault="00FA7CF7">
            <w:pPr>
              <w:spacing w:after="0" w:line="100" w:lineRule="atLeast"/>
              <w:rPr>
                <w:sz w:val="20"/>
                <w:szCs w:val="20"/>
              </w:rPr>
            </w:pPr>
            <w:r>
              <w:rPr>
                <w:sz w:val="20"/>
                <w:szCs w:val="20"/>
              </w:rPr>
              <w:t>Miejska Komisja Rozwiązywania Problemów Alkoholowych,</w:t>
            </w:r>
          </w:p>
          <w:p w:rsidR="00FA7CF7" w:rsidRDefault="00FA7CF7">
            <w:pPr>
              <w:spacing w:after="0" w:line="100" w:lineRule="atLeast"/>
              <w:rPr>
                <w:sz w:val="20"/>
                <w:szCs w:val="20"/>
              </w:rPr>
            </w:pPr>
            <w:r>
              <w:rPr>
                <w:sz w:val="20"/>
                <w:szCs w:val="20"/>
              </w:rPr>
              <w:t>Zespół Interdyscyplinarny</w:t>
            </w:r>
          </w:p>
          <w:p w:rsidR="00FA7CF7" w:rsidRDefault="00FA7CF7">
            <w:pPr>
              <w:spacing w:after="0" w:line="100" w:lineRule="atLeast"/>
              <w:rPr>
                <w:sz w:val="20"/>
                <w:szCs w:val="20"/>
              </w:rPr>
            </w:pPr>
            <w:r>
              <w:rPr>
                <w:sz w:val="20"/>
                <w:szCs w:val="20"/>
              </w:rPr>
              <w:t>Miejski Ośrodek Pomocy Społecznej</w:t>
            </w:r>
          </w:p>
        </w:tc>
        <w:tc>
          <w:tcPr>
            <w:tcW w:w="1726" w:type="dxa"/>
            <w:shd w:val="clear" w:color="auto" w:fill="FFFFFF"/>
            <w:tcMar>
              <w:left w:w="103" w:type="dxa"/>
            </w:tcMar>
          </w:tcPr>
          <w:p w:rsidR="00FA7CF7" w:rsidRDefault="00FA7CF7">
            <w:pPr>
              <w:spacing w:after="0" w:line="100" w:lineRule="atLeast"/>
              <w:jc w:val="both"/>
              <w:rPr>
                <w:sz w:val="20"/>
                <w:szCs w:val="20"/>
              </w:rPr>
            </w:pPr>
            <w:r>
              <w:rPr>
                <w:sz w:val="20"/>
                <w:szCs w:val="20"/>
              </w:rPr>
              <w:t>Liczba i rodzaj podjętych działań</w:t>
            </w:r>
          </w:p>
        </w:tc>
      </w:tr>
      <w:tr w:rsidR="00FA7CF7">
        <w:tc>
          <w:tcPr>
            <w:tcW w:w="506" w:type="dxa"/>
            <w:shd w:val="clear" w:color="auto" w:fill="FFFFFF"/>
            <w:tcMar>
              <w:left w:w="103" w:type="dxa"/>
            </w:tcMar>
          </w:tcPr>
          <w:p w:rsidR="00FA7CF7" w:rsidRDefault="00FA7CF7">
            <w:pPr>
              <w:spacing w:after="0" w:line="100" w:lineRule="atLeast"/>
              <w:jc w:val="both"/>
              <w:rPr>
                <w:sz w:val="24"/>
                <w:szCs w:val="24"/>
              </w:rPr>
            </w:pPr>
            <w:r>
              <w:rPr>
                <w:sz w:val="24"/>
                <w:szCs w:val="24"/>
              </w:rPr>
              <w:t>2</w:t>
            </w:r>
          </w:p>
        </w:tc>
        <w:tc>
          <w:tcPr>
            <w:tcW w:w="2241" w:type="dxa"/>
            <w:shd w:val="clear" w:color="auto" w:fill="FFFFFF"/>
            <w:tcMar>
              <w:left w:w="103" w:type="dxa"/>
            </w:tcMar>
          </w:tcPr>
          <w:p w:rsidR="00FA7CF7" w:rsidRDefault="00FA7CF7">
            <w:pPr>
              <w:spacing w:after="0" w:line="100" w:lineRule="atLeast"/>
              <w:rPr>
                <w:sz w:val="20"/>
                <w:szCs w:val="20"/>
              </w:rPr>
            </w:pPr>
            <w:r>
              <w:rPr>
                <w:sz w:val="20"/>
                <w:szCs w:val="20"/>
              </w:rPr>
              <w:t>Edukacja  dzieci i młodzieży</w:t>
            </w:r>
          </w:p>
        </w:tc>
        <w:tc>
          <w:tcPr>
            <w:tcW w:w="1643" w:type="dxa"/>
            <w:shd w:val="clear" w:color="auto" w:fill="FFFFFF"/>
            <w:tcMar>
              <w:left w:w="103" w:type="dxa"/>
            </w:tcMar>
          </w:tcPr>
          <w:p w:rsidR="00FA7CF7" w:rsidRDefault="00FA7CF7">
            <w:pPr>
              <w:spacing w:after="0" w:line="100" w:lineRule="atLeast"/>
              <w:rPr>
                <w:sz w:val="20"/>
                <w:szCs w:val="20"/>
              </w:rPr>
            </w:pPr>
            <w:r>
              <w:rPr>
                <w:sz w:val="20"/>
                <w:szCs w:val="20"/>
              </w:rPr>
              <w:t>Organizowanie i prowadzenie na terenie szkół zajęć edukacyjno-warsztatowych</w:t>
            </w:r>
          </w:p>
          <w:p w:rsidR="00FA7CF7" w:rsidRDefault="00FA7CF7">
            <w:pPr>
              <w:spacing w:after="0" w:line="100" w:lineRule="atLeast"/>
              <w:rPr>
                <w:sz w:val="20"/>
                <w:szCs w:val="20"/>
              </w:rPr>
            </w:pPr>
            <w:r>
              <w:rPr>
                <w:sz w:val="20"/>
                <w:szCs w:val="20"/>
              </w:rPr>
              <w:t>oraz w Świetlicy Środowiskowo-Terapeutycznej „Świetlik”</w:t>
            </w:r>
          </w:p>
        </w:tc>
        <w:tc>
          <w:tcPr>
            <w:tcW w:w="1276" w:type="dxa"/>
            <w:shd w:val="clear" w:color="auto" w:fill="FFFFFF"/>
            <w:tcMar>
              <w:left w:w="103" w:type="dxa"/>
            </w:tcMar>
          </w:tcPr>
          <w:p w:rsidR="00FA7CF7" w:rsidRDefault="00FA7CF7">
            <w:pPr>
              <w:spacing w:after="0" w:line="100" w:lineRule="atLeast"/>
              <w:jc w:val="both"/>
              <w:rPr>
                <w:sz w:val="20"/>
                <w:szCs w:val="20"/>
              </w:rPr>
            </w:pPr>
            <w:r>
              <w:rPr>
                <w:sz w:val="20"/>
                <w:szCs w:val="20"/>
              </w:rPr>
              <w:t>Działania ciągłe</w:t>
            </w:r>
          </w:p>
        </w:tc>
        <w:tc>
          <w:tcPr>
            <w:tcW w:w="1679" w:type="dxa"/>
            <w:shd w:val="clear" w:color="auto" w:fill="FFFFFF"/>
            <w:tcMar>
              <w:left w:w="103" w:type="dxa"/>
            </w:tcMar>
          </w:tcPr>
          <w:p w:rsidR="00FA7CF7" w:rsidRDefault="00FA7CF7">
            <w:pPr>
              <w:spacing w:after="0" w:line="100" w:lineRule="atLeast"/>
              <w:rPr>
                <w:sz w:val="20"/>
                <w:szCs w:val="20"/>
              </w:rPr>
            </w:pPr>
            <w:r>
              <w:rPr>
                <w:sz w:val="20"/>
                <w:szCs w:val="20"/>
              </w:rPr>
              <w:t>- Miejska Komisja Rozwiązywania Problemów alkoholowych</w:t>
            </w:r>
          </w:p>
          <w:p w:rsidR="00FA7CF7" w:rsidRDefault="00FA7CF7">
            <w:pPr>
              <w:spacing w:after="0" w:line="100" w:lineRule="atLeast"/>
              <w:rPr>
                <w:sz w:val="20"/>
                <w:szCs w:val="20"/>
              </w:rPr>
            </w:pPr>
            <w:r>
              <w:rPr>
                <w:sz w:val="20"/>
                <w:szCs w:val="20"/>
              </w:rPr>
              <w:t>- Miejski Ośrodek Pomocy Społecznej  Świetlica Środowiskowo-Terapeutyczna „Świetlik”</w:t>
            </w:r>
          </w:p>
          <w:p w:rsidR="00FA7CF7" w:rsidRDefault="00FA7CF7">
            <w:pPr>
              <w:spacing w:after="0" w:line="100" w:lineRule="atLeast"/>
              <w:rPr>
                <w:sz w:val="20"/>
                <w:szCs w:val="20"/>
              </w:rPr>
            </w:pPr>
            <w:r>
              <w:rPr>
                <w:sz w:val="20"/>
                <w:szCs w:val="20"/>
              </w:rPr>
              <w:t>- placówki oświatowe</w:t>
            </w:r>
          </w:p>
        </w:tc>
        <w:tc>
          <w:tcPr>
            <w:tcW w:w="1726" w:type="dxa"/>
            <w:shd w:val="clear" w:color="auto" w:fill="FFFFFF"/>
            <w:tcMar>
              <w:left w:w="103" w:type="dxa"/>
            </w:tcMar>
          </w:tcPr>
          <w:p w:rsidR="00FA7CF7" w:rsidRDefault="00FA7CF7">
            <w:pPr>
              <w:spacing w:after="0" w:line="100" w:lineRule="atLeast"/>
              <w:rPr>
                <w:sz w:val="20"/>
                <w:szCs w:val="20"/>
              </w:rPr>
            </w:pPr>
            <w:r>
              <w:rPr>
                <w:sz w:val="20"/>
                <w:szCs w:val="20"/>
              </w:rPr>
              <w:t>Liczba szkół, klas objętych zajęciami.</w:t>
            </w:r>
          </w:p>
          <w:p w:rsidR="00FA7CF7" w:rsidRDefault="00FA7CF7">
            <w:pPr>
              <w:spacing w:after="0" w:line="100" w:lineRule="atLeast"/>
              <w:rPr>
                <w:sz w:val="20"/>
                <w:szCs w:val="20"/>
              </w:rPr>
            </w:pPr>
            <w:r>
              <w:rPr>
                <w:sz w:val="20"/>
                <w:szCs w:val="20"/>
              </w:rPr>
              <w:t>Liczba uczniów uczestniczących w zajęciach w szkole jak i w Świetlicy Środowiskowo-Terapeutyczna „Świetlik”</w:t>
            </w:r>
          </w:p>
          <w:p w:rsidR="00FA7CF7" w:rsidRDefault="00FA7CF7">
            <w:pPr>
              <w:spacing w:after="0" w:line="100" w:lineRule="atLeast"/>
              <w:rPr>
                <w:sz w:val="20"/>
                <w:szCs w:val="20"/>
              </w:rPr>
            </w:pPr>
          </w:p>
        </w:tc>
      </w:tr>
      <w:tr w:rsidR="00FA7CF7">
        <w:tc>
          <w:tcPr>
            <w:tcW w:w="506" w:type="dxa"/>
            <w:shd w:val="clear" w:color="auto" w:fill="FFFFFF"/>
            <w:tcMar>
              <w:left w:w="103" w:type="dxa"/>
            </w:tcMar>
          </w:tcPr>
          <w:p w:rsidR="00FA7CF7" w:rsidRDefault="00FA7CF7">
            <w:pPr>
              <w:spacing w:after="0" w:line="100" w:lineRule="atLeast"/>
              <w:jc w:val="both"/>
              <w:rPr>
                <w:sz w:val="24"/>
                <w:szCs w:val="24"/>
              </w:rPr>
            </w:pPr>
            <w:r>
              <w:rPr>
                <w:sz w:val="24"/>
                <w:szCs w:val="24"/>
              </w:rPr>
              <w:t>3</w:t>
            </w:r>
          </w:p>
        </w:tc>
        <w:tc>
          <w:tcPr>
            <w:tcW w:w="2241" w:type="dxa"/>
            <w:shd w:val="clear" w:color="auto" w:fill="FFFFFF"/>
            <w:tcMar>
              <w:left w:w="103" w:type="dxa"/>
            </w:tcMar>
          </w:tcPr>
          <w:p w:rsidR="00FA7CF7" w:rsidRDefault="00FA7CF7">
            <w:pPr>
              <w:spacing w:after="0" w:line="100" w:lineRule="atLeast"/>
              <w:jc w:val="both"/>
              <w:rPr>
                <w:sz w:val="20"/>
                <w:szCs w:val="20"/>
              </w:rPr>
            </w:pPr>
            <w:r>
              <w:rPr>
                <w:sz w:val="20"/>
                <w:szCs w:val="20"/>
              </w:rPr>
              <w:t>Edukacja rodziców</w:t>
            </w:r>
          </w:p>
        </w:tc>
        <w:tc>
          <w:tcPr>
            <w:tcW w:w="1643" w:type="dxa"/>
            <w:shd w:val="clear" w:color="auto" w:fill="FFFFFF"/>
            <w:tcMar>
              <w:left w:w="103" w:type="dxa"/>
            </w:tcMar>
          </w:tcPr>
          <w:p w:rsidR="00FA7CF7" w:rsidRDefault="00FA7CF7">
            <w:pPr>
              <w:spacing w:after="0" w:line="100" w:lineRule="atLeast"/>
              <w:rPr>
                <w:sz w:val="20"/>
                <w:szCs w:val="20"/>
              </w:rPr>
            </w:pPr>
            <w:r>
              <w:rPr>
                <w:sz w:val="20"/>
                <w:szCs w:val="20"/>
              </w:rPr>
              <w:t>Organizowanie spotkań edukacyjnych</w:t>
            </w:r>
          </w:p>
        </w:tc>
        <w:tc>
          <w:tcPr>
            <w:tcW w:w="1276" w:type="dxa"/>
            <w:shd w:val="clear" w:color="auto" w:fill="FFFFFF"/>
            <w:tcMar>
              <w:left w:w="103" w:type="dxa"/>
            </w:tcMar>
          </w:tcPr>
          <w:p w:rsidR="00FA7CF7" w:rsidRDefault="00FA7CF7">
            <w:pPr>
              <w:spacing w:after="0" w:line="100" w:lineRule="atLeast"/>
              <w:jc w:val="both"/>
              <w:rPr>
                <w:sz w:val="20"/>
                <w:szCs w:val="20"/>
              </w:rPr>
            </w:pPr>
            <w:r>
              <w:rPr>
                <w:sz w:val="20"/>
                <w:szCs w:val="20"/>
              </w:rPr>
              <w:t>Działania ciągłe</w:t>
            </w:r>
          </w:p>
        </w:tc>
        <w:tc>
          <w:tcPr>
            <w:tcW w:w="1679" w:type="dxa"/>
            <w:shd w:val="clear" w:color="auto" w:fill="FFFFFF"/>
            <w:tcMar>
              <w:left w:w="103" w:type="dxa"/>
            </w:tcMar>
          </w:tcPr>
          <w:p w:rsidR="00FA7CF7" w:rsidRDefault="00FA7CF7">
            <w:pPr>
              <w:spacing w:after="0" w:line="100" w:lineRule="atLeast"/>
              <w:rPr>
                <w:sz w:val="20"/>
                <w:szCs w:val="20"/>
              </w:rPr>
            </w:pPr>
            <w:r>
              <w:rPr>
                <w:sz w:val="20"/>
                <w:szCs w:val="20"/>
              </w:rPr>
              <w:t>- Miejska Komisja Rozwiązywania Problemów Alkoholowych, Placówki Oświatowe</w:t>
            </w:r>
          </w:p>
          <w:p w:rsidR="00FA7CF7" w:rsidRDefault="00FA7CF7">
            <w:pPr>
              <w:spacing w:after="0" w:line="100" w:lineRule="atLeast"/>
              <w:rPr>
                <w:sz w:val="20"/>
                <w:szCs w:val="20"/>
              </w:rPr>
            </w:pPr>
            <w:r>
              <w:rPr>
                <w:sz w:val="20"/>
                <w:szCs w:val="20"/>
              </w:rPr>
              <w:t>Miejski Ośrodek Pomocy Społecznej</w:t>
            </w:r>
          </w:p>
        </w:tc>
        <w:tc>
          <w:tcPr>
            <w:tcW w:w="1726" w:type="dxa"/>
            <w:shd w:val="clear" w:color="auto" w:fill="FFFFFF"/>
            <w:tcMar>
              <w:left w:w="103" w:type="dxa"/>
            </w:tcMar>
          </w:tcPr>
          <w:p w:rsidR="00FA7CF7" w:rsidRDefault="00FA7CF7">
            <w:pPr>
              <w:spacing w:after="0" w:line="100" w:lineRule="atLeast"/>
              <w:rPr>
                <w:sz w:val="20"/>
                <w:szCs w:val="20"/>
              </w:rPr>
            </w:pPr>
            <w:r>
              <w:rPr>
                <w:sz w:val="20"/>
                <w:szCs w:val="20"/>
              </w:rPr>
              <w:t xml:space="preserve">Liczba szkół, klas w których zrealizowano spotkania. </w:t>
            </w:r>
          </w:p>
          <w:p w:rsidR="00FA7CF7" w:rsidRDefault="00FA7CF7">
            <w:pPr>
              <w:spacing w:after="0" w:line="100" w:lineRule="atLeast"/>
              <w:rPr>
                <w:sz w:val="20"/>
                <w:szCs w:val="20"/>
              </w:rPr>
            </w:pPr>
            <w:r>
              <w:rPr>
                <w:sz w:val="20"/>
                <w:szCs w:val="20"/>
              </w:rPr>
              <w:t>Liczba rodziców uczestniczących w spotkaniach</w:t>
            </w:r>
          </w:p>
        </w:tc>
      </w:tr>
      <w:tr w:rsidR="00FA7CF7">
        <w:tc>
          <w:tcPr>
            <w:tcW w:w="506" w:type="dxa"/>
            <w:shd w:val="clear" w:color="auto" w:fill="FFFFFF"/>
            <w:tcMar>
              <w:left w:w="103" w:type="dxa"/>
            </w:tcMar>
          </w:tcPr>
          <w:p w:rsidR="00FA7CF7" w:rsidRDefault="00FA7CF7">
            <w:pPr>
              <w:spacing w:after="0" w:line="100" w:lineRule="atLeast"/>
              <w:jc w:val="both"/>
              <w:rPr>
                <w:sz w:val="24"/>
                <w:szCs w:val="24"/>
              </w:rPr>
            </w:pPr>
            <w:r>
              <w:rPr>
                <w:sz w:val="24"/>
                <w:szCs w:val="24"/>
              </w:rPr>
              <w:t>4</w:t>
            </w:r>
          </w:p>
        </w:tc>
        <w:tc>
          <w:tcPr>
            <w:tcW w:w="2241" w:type="dxa"/>
            <w:shd w:val="clear" w:color="auto" w:fill="FFFFFF"/>
            <w:tcMar>
              <w:left w:w="103" w:type="dxa"/>
            </w:tcMar>
          </w:tcPr>
          <w:p w:rsidR="00FA7CF7" w:rsidRDefault="00FA7CF7">
            <w:pPr>
              <w:spacing w:after="0" w:line="100" w:lineRule="atLeast"/>
              <w:rPr>
                <w:sz w:val="20"/>
                <w:szCs w:val="20"/>
              </w:rPr>
            </w:pPr>
            <w:r>
              <w:rPr>
                <w:sz w:val="20"/>
                <w:szCs w:val="20"/>
              </w:rPr>
              <w:t>Edukacja grup zawodowych</w:t>
            </w:r>
          </w:p>
        </w:tc>
        <w:tc>
          <w:tcPr>
            <w:tcW w:w="1643" w:type="dxa"/>
            <w:shd w:val="clear" w:color="auto" w:fill="FFFFFF"/>
            <w:tcMar>
              <w:left w:w="103" w:type="dxa"/>
            </w:tcMar>
          </w:tcPr>
          <w:p w:rsidR="00FA7CF7" w:rsidRDefault="00FA7CF7">
            <w:pPr>
              <w:spacing w:after="0" w:line="100" w:lineRule="atLeast"/>
              <w:rPr>
                <w:sz w:val="20"/>
                <w:szCs w:val="20"/>
              </w:rPr>
            </w:pPr>
            <w:r>
              <w:rPr>
                <w:sz w:val="20"/>
                <w:szCs w:val="20"/>
              </w:rPr>
              <w:t>Organizowanie szkoleń dla nauczycieli, pedagogów, sprzedawców napojów alkoholowych oraz osób zajmujących się profilaktyką i rozwiązywaniem problemów alkoholowych</w:t>
            </w:r>
          </w:p>
        </w:tc>
        <w:tc>
          <w:tcPr>
            <w:tcW w:w="1276" w:type="dxa"/>
            <w:shd w:val="clear" w:color="auto" w:fill="FFFFFF"/>
            <w:tcMar>
              <w:left w:w="103" w:type="dxa"/>
            </w:tcMar>
          </w:tcPr>
          <w:p w:rsidR="00FA7CF7" w:rsidRDefault="00FA7CF7">
            <w:pPr>
              <w:spacing w:after="0" w:line="100" w:lineRule="atLeast"/>
              <w:rPr>
                <w:sz w:val="20"/>
                <w:szCs w:val="20"/>
              </w:rPr>
            </w:pPr>
            <w:r>
              <w:rPr>
                <w:sz w:val="20"/>
                <w:szCs w:val="20"/>
              </w:rPr>
              <w:t>Działania ciągłe</w:t>
            </w:r>
          </w:p>
        </w:tc>
        <w:tc>
          <w:tcPr>
            <w:tcW w:w="1679" w:type="dxa"/>
            <w:shd w:val="clear" w:color="auto" w:fill="FFFFFF"/>
            <w:tcMar>
              <w:left w:w="103" w:type="dxa"/>
            </w:tcMar>
          </w:tcPr>
          <w:p w:rsidR="00FA7CF7" w:rsidRDefault="00FA7CF7">
            <w:pPr>
              <w:spacing w:after="0" w:line="100" w:lineRule="atLeast"/>
              <w:rPr>
                <w:sz w:val="20"/>
                <w:szCs w:val="20"/>
              </w:rPr>
            </w:pPr>
            <w:r>
              <w:rPr>
                <w:sz w:val="20"/>
                <w:szCs w:val="20"/>
              </w:rPr>
              <w:t>Miejska Komisja Rozwiązywania Problemów Alkoholowych</w:t>
            </w:r>
          </w:p>
          <w:p w:rsidR="00FA7CF7" w:rsidRDefault="00FA7CF7">
            <w:pPr>
              <w:spacing w:after="0" w:line="100" w:lineRule="atLeast"/>
              <w:rPr>
                <w:sz w:val="20"/>
                <w:szCs w:val="20"/>
              </w:rPr>
            </w:pPr>
            <w:r>
              <w:rPr>
                <w:sz w:val="20"/>
                <w:szCs w:val="20"/>
              </w:rPr>
              <w:t>MOPS</w:t>
            </w:r>
          </w:p>
          <w:p w:rsidR="00FA7CF7" w:rsidRDefault="00FA7CF7">
            <w:pPr>
              <w:spacing w:after="0" w:line="100" w:lineRule="atLeast"/>
              <w:rPr>
                <w:sz w:val="20"/>
                <w:szCs w:val="20"/>
              </w:rPr>
            </w:pPr>
            <w:r>
              <w:rPr>
                <w:sz w:val="20"/>
                <w:szCs w:val="20"/>
              </w:rPr>
              <w:t>Zespół Interdyscyplinarny</w:t>
            </w:r>
          </w:p>
          <w:p w:rsidR="00FA7CF7" w:rsidRDefault="00FA7CF7">
            <w:pPr>
              <w:spacing w:after="0" w:line="100" w:lineRule="atLeast"/>
              <w:rPr>
                <w:sz w:val="20"/>
                <w:szCs w:val="20"/>
              </w:rPr>
            </w:pPr>
            <w:r>
              <w:rPr>
                <w:sz w:val="20"/>
                <w:szCs w:val="20"/>
              </w:rPr>
              <w:t>Placówki Oświatowe</w:t>
            </w:r>
          </w:p>
        </w:tc>
        <w:tc>
          <w:tcPr>
            <w:tcW w:w="1726" w:type="dxa"/>
            <w:shd w:val="clear" w:color="auto" w:fill="FFFFFF"/>
            <w:tcMar>
              <w:left w:w="103" w:type="dxa"/>
            </w:tcMar>
          </w:tcPr>
          <w:p w:rsidR="00FA7CF7" w:rsidRDefault="00FA7CF7">
            <w:pPr>
              <w:spacing w:after="0" w:line="100" w:lineRule="atLeast"/>
              <w:rPr>
                <w:sz w:val="20"/>
                <w:szCs w:val="20"/>
              </w:rPr>
            </w:pPr>
            <w:r>
              <w:rPr>
                <w:sz w:val="20"/>
                <w:szCs w:val="20"/>
              </w:rPr>
              <w:t>Liczba i rodzaj przeprowadzonych szkoleń</w:t>
            </w:r>
          </w:p>
          <w:p w:rsidR="00FA7CF7" w:rsidRDefault="00FA7CF7">
            <w:pPr>
              <w:spacing w:after="0" w:line="100" w:lineRule="atLeast"/>
              <w:rPr>
                <w:sz w:val="20"/>
                <w:szCs w:val="20"/>
              </w:rPr>
            </w:pPr>
            <w:r>
              <w:rPr>
                <w:sz w:val="20"/>
                <w:szCs w:val="20"/>
              </w:rPr>
              <w:t>Liczba osób z poszczególnych grup, które uczestniczyły w szkoleniach</w:t>
            </w:r>
          </w:p>
        </w:tc>
      </w:tr>
      <w:tr w:rsidR="00FA7CF7">
        <w:tc>
          <w:tcPr>
            <w:tcW w:w="506" w:type="dxa"/>
            <w:shd w:val="clear" w:color="auto" w:fill="FFFFFF"/>
            <w:tcMar>
              <w:left w:w="103" w:type="dxa"/>
            </w:tcMar>
          </w:tcPr>
          <w:p w:rsidR="00FA7CF7" w:rsidRDefault="00FA7CF7">
            <w:pPr>
              <w:spacing w:after="0" w:line="100" w:lineRule="atLeast"/>
              <w:jc w:val="both"/>
              <w:rPr>
                <w:sz w:val="24"/>
                <w:szCs w:val="24"/>
              </w:rPr>
            </w:pPr>
          </w:p>
          <w:p w:rsidR="00FA7CF7" w:rsidRDefault="00FA7CF7">
            <w:pPr>
              <w:spacing w:after="0" w:line="100" w:lineRule="atLeast"/>
              <w:jc w:val="both"/>
              <w:rPr>
                <w:sz w:val="24"/>
                <w:szCs w:val="24"/>
              </w:rPr>
            </w:pPr>
            <w:r>
              <w:rPr>
                <w:sz w:val="24"/>
                <w:szCs w:val="24"/>
              </w:rPr>
              <w:t>5</w:t>
            </w:r>
          </w:p>
        </w:tc>
        <w:tc>
          <w:tcPr>
            <w:tcW w:w="2241" w:type="dxa"/>
            <w:shd w:val="clear" w:color="auto" w:fill="FFFFFF"/>
            <w:tcMar>
              <w:left w:w="103" w:type="dxa"/>
            </w:tcMar>
          </w:tcPr>
          <w:p w:rsidR="00FA7CF7" w:rsidRDefault="00FA7CF7">
            <w:pPr>
              <w:spacing w:after="0" w:line="100" w:lineRule="atLeast"/>
              <w:rPr>
                <w:sz w:val="20"/>
                <w:szCs w:val="20"/>
              </w:rPr>
            </w:pPr>
          </w:p>
          <w:p w:rsidR="00FA7CF7" w:rsidRDefault="00FA7CF7">
            <w:pPr>
              <w:spacing w:after="0" w:line="100" w:lineRule="atLeast"/>
              <w:rPr>
                <w:sz w:val="20"/>
                <w:szCs w:val="20"/>
              </w:rPr>
            </w:pPr>
          </w:p>
          <w:p w:rsidR="00FA7CF7" w:rsidRDefault="00FA7CF7">
            <w:pPr>
              <w:spacing w:after="0" w:line="100" w:lineRule="atLeast"/>
              <w:rPr>
                <w:sz w:val="20"/>
                <w:szCs w:val="20"/>
              </w:rPr>
            </w:pPr>
            <w:r>
              <w:rPr>
                <w:sz w:val="20"/>
                <w:szCs w:val="20"/>
              </w:rPr>
              <w:t>Organizowanie pozalekcyjnych zajęć dla dzieci i młodzieży z grup ryzyka</w:t>
            </w:r>
          </w:p>
        </w:tc>
        <w:tc>
          <w:tcPr>
            <w:tcW w:w="1643" w:type="dxa"/>
            <w:shd w:val="clear" w:color="auto" w:fill="FFFFFF"/>
            <w:tcMar>
              <w:left w:w="103" w:type="dxa"/>
            </w:tcMar>
          </w:tcPr>
          <w:p w:rsidR="00FA7CF7" w:rsidRDefault="00FA7CF7">
            <w:pPr>
              <w:spacing w:after="0" w:line="100" w:lineRule="atLeast"/>
              <w:rPr>
                <w:sz w:val="18"/>
                <w:szCs w:val="18"/>
              </w:rPr>
            </w:pPr>
            <w:r>
              <w:rPr>
                <w:sz w:val="18"/>
                <w:szCs w:val="18"/>
              </w:rPr>
              <w:t>Finansowanie i</w:t>
            </w:r>
          </w:p>
          <w:p w:rsidR="00FA7CF7" w:rsidRDefault="00FA7CF7">
            <w:pPr>
              <w:spacing w:after="0" w:line="100" w:lineRule="atLeast"/>
              <w:rPr>
                <w:sz w:val="18"/>
                <w:szCs w:val="18"/>
              </w:rPr>
            </w:pPr>
            <w:r>
              <w:rPr>
                <w:sz w:val="18"/>
                <w:szCs w:val="18"/>
              </w:rPr>
              <w:t>prowadzenie Świetlicy Środowiskowo -Terapeutyczno-„Świetlik”  i dożywianie dzieci uczestniczących w prowadzonych zajęciach</w:t>
            </w:r>
          </w:p>
        </w:tc>
        <w:tc>
          <w:tcPr>
            <w:tcW w:w="1276" w:type="dxa"/>
            <w:shd w:val="clear" w:color="auto" w:fill="FFFFFF"/>
            <w:tcMar>
              <w:left w:w="103" w:type="dxa"/>
            </w:tcMar>
          </w:tcPr>
          <w:p w:rsidR="00FA7CF7" w:rsidRDefault="00FA7CF7">
            <w:pPr>
              <w:spacing w:after="0" w:line="100" w:lineRule="atLeast"/>
              <w:rPr>
                <w:sz w:val="20"/>
                <w:szCs w:val="20"/>
              </w:rPr>
            </w:pPr>
          </w:p>
          <w:p w:rsidR="00FA7CF7" w:rsidRDefault="00FA7CF7">
            <w:pPr>
              <w:spacing w:after="0" w:line="100" w:lineRule="atLeast"/>
              <w:rPr>
                <w:sz w:val="20"/>
                <w:szCs w:val="20"/>
              </w:rPr>
            </w:pPr>
          </w:p>
          <w:p w:rsidR="00FA7CF7" w:rsidRDefault="00FA7CF7">
            <w:pPr>
              <w:spacing w:after="0" w:line="100" w:lineRule="atLeast"/>
              <w:rPr>
                <w:sz w:val="20"/>
                <w:szCs w:val="20"/>
              </w:rPr>
            </w:pPr>
            <w:r>
              <w:rPr>
                <w:sz w:val="20"/>
                <w:szCs w:val="20"/>
              </w:rPr>
              <w:t>Działania ciągłe</w:t>
            </w:r>
          </w:p>
        </w:tc>
        <w:tc>
          <w:tcPr>
            <w:tcW w:w="1679" w:type="dxa"/>
            <w:shd w:val="clear" w:color="auto" w:fill="FFFFFF"/>
            <w:tcMar>
              <w:left w:w="103" w:type="dxa"/>
            </w:tcMar>
          </w:tcPr>
          <w:p w:rsidR="00FA7CF7" w:rsidRDefault="00FA7CF7">
            <w:pPr>
              <w:spacing w:after="0" w:line="100" w:lineRule="atLeast"/>
              <w:rPr>
                <w:sz w:val="20"/>
                <w:szCs w:val="20"/>
              </w:rPr>
            </w:pPr>
          </w:p>
          <w:p w:rsidR="00FA7CF7" w:rsidRDefault="00FA7CF7">
            <w:pPr>
              <w:spacing w:after="0" w:line="100" w:lineRule="atLeast"/>
              <w:rPr>
                <w:sz w:val="20"/>
                <w:szCs w:val="20"/>
              </w:rPr>
            </w:pPr>
          </w:p>
          <w:p w:rsidR="00FA7CF7" w:rsidRDefault="00FA7CF7">
            <w:pPr>
              <w:spacing w:after="0" w:line="100" w:lineRule="atLeast"/>
              <w:rPr>
                <w:sz w:val="20"/>
                <w:szCs w:val="20"/>
              </w:rPr>
            </w:pPr>
            <w:r>
              <w:rPr>
                <w:sz w:val="20"/>
                <w:szCs w:val="20"/>
              </w:rPr>
              <w:t>Miejski Ośrodek Pomocy Społecznej</w:t>
            </w:r>
          </w:p>
        </w:tc>
        <w:tc>
          <w:tcPr>
            <w:tcW w:w="1726" w:type="dxa"/>
            <w:shd w:val="clear" w:color="auto" w:fill="FFFFFF"/>
            <w:tcMar>
              <w:left w:w="103" w:type="dxa"/>
            </w:tcMar>
          </w:tcPr>
          <w:p w:rsidR="00FA7CF7" w:rsidRDefault="00FA7CF7">
            <w:pPr>
              <w:spacing w:after="0" w:line="100" w:lineRule="atLeast"/>
              <w:rPr>
                <w:sz w:val="20"/>
                <w:szCs w:val="20"/>
              </w:rPr>
            </w:pPr>
          </w:p>
          <w:p w:rsidR="00FA7CF7" w:rsidRDefault="00FA7CF7">
            <w:pPr>
              <w:spacing w:after="0" w:line="100" w:lineRule="atLeast"/>
              <w:rPr>
                <w:sz w:val="20"/>
                <w:szCs w:val="20"/>
              </w:rPr>
            </w:pPr>
          </w:p>
          <w:p w:rsidR="00FA7CF7" w:rsidRDefault="00FA7CF7">
            <w:pPr>
              <w:spacing w:after="0" w:line="100" w:lineRule="atLeast"/>
              <w:rPr>
                <w:sz w:val="18"/>
                <w:szCs w:val="18"/>
              </w:rPr>
            </w:pPr>
            <w:r>
              <w:rPr>
                <w:sz w:val="20"/>
                <w:szCs w:val="20"/>
              </w:rPr>
              <w:t>Liczba dzieci uczestniczących w zajęciach Świetlicy</w:t>
            </w:r>
            <w:r>
              <w:rPr>
                <w:sz w:val="18"/>
                <w:szCs w:val="18"/>
              </w:rPr>
              <w:t xml:space="preserve"> Środowiskowo -Terapeutyczno-„Świetlik”  </w:t>
            </w:r>
          </w:p>
        </w:tc>
      </w:tr>
      <w:tr w:rsidR="00FA7CF7">
        <w:tc>
          <w:tcPr>
            <w:tcW w:w="506" w:type="dxa"/>
            <w:shd w:val="clear" w:color="auto" w:fill="FFFFFF"/>
            <w:tcMar>
              <w:left w:w="103" w:type="dxa"/>
            </w:tcMar>
          </w:tcPr>
          <w:p w:rsidR="00FA7CF7" w:rsidRDefault="00FA7CF7">
            <w:pPr>
              <w:spacing w:after="0" w:line="100" w:lineRule="atLeast"/>
              <w:jc w:val="both"/>
              <w:rPr>
                <w:sz w:val="24"/>
                <w:szCs w:val="24"/>
              </w:rPr>
            </w:pPr>
            <w:r>
              <w:rPr>
                <w:sz w:val="24"/>
                <w:szCs w:val="24"/>
              </w:rPr>
              <w:t>6</w:t>
            </w:r>
          </w:p>
        </w:tc>
        <w:tc>
          <w:tcPr>
            <w:tcW w:w="2241" w:type="dxa"/>
            <w:shd w:val="clear" w:color="auto" w:fill="FFFFFF"/>
            <w:tcMar>
              <w:left w:w="103" w:type="dxa"/>
            </w:tcMar>
          </w:tcPr>
          <w:p w:rsidR="00FA7CF7" w:rsidRDefault="00FA7CF7">
            <w:pPr>
              <w:spacing w:after="0" w:line="100" w:lineRule="atLeast"/>
              <w:rPr>
                <w:sz w:val="20"/>
                <w:szCs w:val="20"/>
              </w:rPr>
            </w:pPr>
            <w:r>
              <w:rPr>
                <w:sz w:val="20"/>
                <w:szCs w:val="20"/>
              </w:rPr>
              <w:t>Tworzenie dodatkowych form spędzania wolnego czasu przez dzieci i młodzież</w:t>
            </w:r>
          </w:p>
        </w:tc>
        <w:tc>
          <w:tcPr>
            <w:tcW w:w="1643" w:type="dxa"/>
            <w:shd w:val="clear" w:color="auto" w:fill="FFFFFF"/>
            <w:tcMar>
              <w:left w:w="103" w:type="dxa"/>
            </w:tcMar>
          </w:tcPr>
          <w:p w:rsidR="00FA7CF7" w:rsidRDefault="00FA7CF7">
            <w:pPr>
              <w:spacing w:after="0" w:line="100" w:lineRule="atLeast"/>
              <w:rPr>
                <w:sz w:val="18"/>
                <w:szCs w:val="18"/>
              </w:rPr>
            </w:pPr>
            <w:r>
              <w:rPr>
                <w:sz w:val="18"/>
                <w:szCs w:val="18"/>
              </w:rPr>
              <w:t>Dofinasowanie wypoczynku letniego</w:t>
            </w:r>
          </w:p>
        </w:tc>
        <w:tc>
          <w:tcPr>
            <w:tcW w:w="1276" w:type="dxa"/>
            <w:shd w:val="clear" w:color="auto" w:fill="FFFFFF"/>
            <w:tcMar>
              <w:left w:w="103" w:type="dxa"/>
            </w:tcMar>
          </w:tcPr>
          <w:p w:rsidR="00FA7CF7" w:rsidRDefault="00FA7CF7">
            <w:pPr>
              <w:spacing w:after="0" w:line="100" w:lineRule="atLeast"/>
              <w:rPr>
                <w:sz w:val="20"/>
                <w:szCs w:val="20"/>
              </w:rPr>
            </w:pPr>
            <w:r>
              <w:rPr>
                <w:sz w:val="20"/>
                <w:szCs w:val="20"/>
              </w:rPr>
              <w:t>Lipiec, sierpień</w:t>
            </w:r>
          </w:p>
        </w:tc>
        <w:tc>
          <w:tcPr>
            <w:tcW w:w="1679" w:type="dxa"/>
            <w:shd w:val="clear" w:color="auto" w:fill="FFFFFF"/>
            <w:tcMar>
              <w:left w:w="103" w:type="dxa"/>
            </w:tcMar>
          </w:tcPr>
          <w:p w:rsidR="00FA7CF7" w:rsidRDefault="00FA7CF7">
            <w:pPr>
              <w:spacing w:after="0" w:line="100" w:lineRule="atLeast"/>
              <w:rPr>
                <w:sz w:val="20"/>
                <w:szCs w:val="20"/>
              </w:rPr>
            </w:pPr>
            <w:r>
              <w:rPr>
                <w:sz w:val="20"/>
                <w:szCs w:val="20"/>
              </w:rPr>
              <w:t>Urząd Miasta</w:t>
            </w:r>
          </w:p>
        </w:tc>
        <w:tc>
          <w:tcPr>
            <w:tcW w:w="1726" w:type="dxa"/>
            <w:shd w:val="clear" w:color="auto" w:fill="FFFFFF"/>
            <w:tcMar>
              <w:left w:w="103" w:type="dxa"/>
            </w:tcMar>
          </w:tcPr>
          <w:p w:rsidR="00FA7CF7" w:rsidRDefault="00FA7CF7">
            <w:pPr>
              <w:spacing w:after="0" w:line="100" w:lineRule="atLeast"/>
              <w:rPr>
                <w:sz w:val="20"/>
                <w:szCs w:val="20"/>
              </w:rPr>
            </w:pPr>
            <w:r>
              <w:rPr>
                <w:sz w:val="20"/>
                <w:szCs w:val="20"/>
              </w:rPr>
              <w:t>Liczba dzieci uczestniczących w okresie letnim w wypoczynku</w:t>
            </w:r>
          </w:p>
        </w:tc>
      </w:tr>
    </w:tbl>
    <w:p w:rsidR="00FA7CF7" w:rsidRDefault="00FA7CF7">
      <w:pPr>
        <w:jc w:val="both"/>
        <w:rPr>
          <w:sz w:val="24"/>
          <w:szCs w:val="24"/>
        </w:rPr>
      </w:pPr>
    </w:p>
    <w:p w:rsidR="00FA7CF7" w:rsidRDefault="00FA7CF7">
      <w:pPr>
        <w:jc w:val="both"/>
        <w:rPr>
          <w:sz w:val="24"/>
          <w:szCs w:val="24"/>
        </w:rPr>
      </w:pPr>
    </w:p>
    <w:p w:rsidR="00FA7CF7" w:rsidRDefault="00FA7CF7">
      <w:pPr>
        <w:jc w:val="both"/>
        <w:rPr>
          <w:sz w:val="24"/>
          <w:szCs w:val="24"/>
        </w:rPr>
      </w:pPr>
    </w:p>
    <w:p w:rsidR="00FA7CF7" w:rsidRDefault="00FA7CF7">
      <w:pPr>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9072"/>
      </w:tblGrid>
      <w:tr w:rsidR="00FA7CF7">
        <w:tc>
          <w:tcPr>
            <w:tcW w:w="9072" w:type="dxa"/>
            <w:shd w:val="clear" w:color="auto" w:fill="FFFFFF"/>
            <w:tcMar>
              <w:left w:w="103" w:type="dxa"/>
            </w:tcMar>
          </w:tcPr>
          <w:p w:rsidR="00FA7CF7" w:rsidRDefault="00FA7CF7">
            <w:pPr>
              <w:pStyle w:val="ListParagraph"/>
              <w:numPr>
                <w:ilvl w:val="0"/>
                <w:numId w:val="8"/>
              </w:numPr>
              <w:spacing w:after="0" w:line="100" w:lineRule="atLeast"/>
              <w:jc w:val="both"/>
              <w:rPr>
                <w:b/>
                <w:sz w:val="24"/>
                <w:szCs w:val="24"/>
              </w:rPr>
            </w:pPr>
            <w:r>
              <w:rPr>
                <w:b/>
                <w:sz w:val="24"/>
                <w:szCs w:val="24"/>
              </w:rPr>
              <w:t xml:space="preserve"> Wspomaganie działalności instytucji stowarzyszeń i osób fizycznych, służącej rozwiązywaniu problemów alkoholowych</w:t>
            </w:r>
          </w:p>
        </w:tc>
      </w:tr>
    </w:tbl>
    <w:p w:rsidR="00FA7CF7" w:rsidRDefault="00FA7CF7">
      <w:pPr>
        <w:jc w:val="both"/>
        <w:rPr>
          <w:b/>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21"/>
        <w:gridCol w:w="2483"/>
        <w:gridCol w:w="1581"/>
        <w:gridCol w:w="1503"/>
        <w:gridCol w:w="1504"/>
        <w:gridCol w:w="1508"/>
      </w:tblGrid>
      <w:tr w:rsidR="00FA7CF7">
        <w:tc>
          <w:tcPr>
            <w:tcW w:w="521" w:type="dxa"/>
            <w:shd w:val="clear" w:color="auto" w:fill="FFFFFF"/>
            <w:tcMar>
              <w:left w:w="103" w:type="dxa"/>
            </w:tcMar>
          </w:tcPr>
          <w:p w:rsidR="00FA7CF7" w:rsidRDefault="00FA7CF7">
            <w:pPr>
              <w:spacing w:after="0" w:line="100" w:lineRule="atLeast"/>
              <w:jc w:val="both"/>
              <w:rPr>
                <w:b/>
                <w:sz w:val="24"/>
                <w:szCs w:val="24"/>
              </w:rPr>
            </w:pPr>
            <w:r>
              <w:rPr>
                <w:b/>
                <w:sz w:val="24"/>
                <w:szCs w:val="24"/>
              </w:rPr>
              <w:t>lp</w:t>
            </w:r>
          </w:p>
        </w:tc>
        <w:tc>
          <w:tcPr>
            <w:tcW w:w="2483" w:type="dxa"/>
            <w:shd w:val="clear" w:color="auto" w:fill="FFFFFF"/>
            <w:tcMar>
              <w:left w:w="103" w:type="dxa"/>
            </w:tcMar>
          </w:tcPr>
          <w:p w:rsidR="00FA7CF7" w:rsidRDefault="00FA7CF7">
            <w:pPr>
              <w:spacing w:after="0" w:line="100" w:lineRule="atLeast"/>
              <w:rPr>
                <w:b/>
                <w:sz w:val="24"/>
                <w:szCs w:val="24"/>
              </w:rPr>
            </w:pPr>
            <w:r>
              <w:rPr>
                <w:b/>
                <w:sz w:val="24"/>
                <w:szCs w:val="24"/>
              </w:rPr>
              <w:t>Zadania do zrealizowania</w:t>
            </w:r>
          </w:p>
        </w:tc>
        <w:tc>
          <w:tcPr>
            <w:tcW w:w="1552" w:type="dxa"/>
            <w:shd w:val="clear" w:color="auto" w:fill="FFFFFF"/>
            <w:tcMar>
              <w:left w:w="103" w:type="dxa"/>
            </w:tcMar>
          </w:tcPr>
          <w:p w:rsidR="00FA7CF7" w:rsidRDefault="00FA7CF7">
            <w:pPr>
              <w:spacing w:after="0" w:line="100" w:lineRule="atLeast"/>
              <w:jc w:val="both"/>
              <w:rPr>
                <w:b/>
                <w:sz w:val="24"/>
                <w:szCs w:val="24"/>
              </w:rPr>
            </w:pPr>
            <w:r>
              <w:rPr>
                <w:b/>
                <w:sz w:val="24"/>
                <w:szCs w:val="24"/>
              </w:rPr>
              <w:t>sposób realizacji</w:t>
            </w:r>
          </w:p>
        </w:tc>
        <w:tc>
          <w:tcPr>
            <w:tcW w:w="1503" w:type="dxa"/>
            <w:shd w:val="clear" w:color="auto" w:fill="FFFFFF"/>
            <w:tcMar>
              <w:left w:w="103" w:type="dxa"/>
            </w:tcMar>
          </w:tcPr>
          <w:p w:rsidR="00FA7CF7" w:rsidRDefault="00FA7CF7">
            <w:pPr>
              <w:spacing w:after="0" w:line="100" w:lineRule="atLeast"/>
              <w:jc w:val="both"/>
              <w:rPr>
                <w:b/>
                <w:sz w:val="24"/>
                <w:szCs w:val="24"/>
              </w:rPr>
            </w:pPr>
            <w:r>
              <w:rPr>
                <w:b/>
                <w:sz w:val="24"/>
                <w:szCs w:val="24"/>
              </w:rPr>
              <w:t>termin realizacji</w:t>
            </w:r>
          </w:p>
        </w:tc>
        <w:tc>
          <w:tcPr>
            <w:tcW w:w="1504" w:type="dxa"/>
            <w:shd w:val="clear" w:color="auto" w:fill="FFFFFF"/>
            <w:tcMar>
              <w:left w:w="103" w:type="dxa"/>
            </w:tcMar>
          </w:tcPr>
          <w:p w:rsidR="00FA7CF7" w:rsidRDefault="00FA7CF7">
            <w:pPr>
              <w:spacing w:after="0" w:line="100" w:lineRule="atLeast"/>
              <w:jc w:val="both"/>
              <w:rPr>
                <w:b/>
                <w:sz w:val="24"/>
                <w:szCs w:val="24"/>
              </w:rPr>
            </w:pPr>
            <w:r>
              <w:rPr>
                <w:b/>
                <w:sz w:val="24"/>
                <w:szCs w:val="24"/>
              </w:rPr>
              <w:t>realizatorzy</w:t>
            </w:r>
          </w:p>
        </w:tc>
        <w:tc>
          <w:tcPr>
            <w:tcW w:w="1508" w:type="dxa"/>
            <w:shd w:val="clear" w:color="auto" w:fill="FFFFFF"/>
            <w:tcMar>
              <w:left w:w="103" w:type="dxa"/>
            </w:tcMar>
          </w:tcPr>
          <w:p w:rsidR="00FA7CF7" w:rsidRDefault="00FA7CF7">
            <w:pPr>
              <w:spacing w:after="0" w:line="100" w:lineRule="atLeast"/>
              <w:jc w:val="both"/>
              <w:rPr>
                <w:b/>
                <w:sz w:val="24"/>
                <w:szCs w:val="24"/>
              </w:rPr>
            </w:pPr>
            <w:r>
              <w:rPr>
                <w:b/>
                <w:sz w:val="24"/>
                <w:szCs w:val="24"/>
              </w:rPr>
              <w:t>wskaźniki</w:t>
            </w:r>
          </w:p>
        </w:tc>
      </w:tr>
      <w:tr w:rsidR="00FA7CF7">
        <w:tc>
          <w:tcPr>
            <w:tcW w:w="521" w:type="dxa"/>
            <w:shd w:val="clear" w:color="auto" w:fill="FFFFFF"/>
            <w:tcMar>
              <w:left w:w="103" w:type="dxa"/>
            </w:tcMar>
          </w:tcPr>
          <w:p w:rsidR="00FA7CF7" w:rsidRDefault="00FA7CF7">
            <w:pPr>
              <w:spacing w:after="0" w:line="100" w:lineRule="atLeast"/>
              <w:jc w:val="both"/>
              <w:rPr>
                <w:b/>
                <w:sz w:val="24"/>
                <w:szCs w:val="24"/>
              </w:rPr>
            </w:pPr>
            <w:r>
              <w:rPr>
                <w:b/>
                <w:sz w:val="24"/>
                <w:szCs w:val="24"/>
              </w:rPr>
              <w:t>1</w:t>
            </w:r>
          </w:p>
        </w:tc>
        <w:tc>
          <w:tcPr>
            <w:tcW w:w="2483" w:type="dxa"/>
            <w:shd w:val="clear" w:color="auto" w:fill="FFFFFF"/>
            <w:tcMar>
              <w:left w:w="103" w:type="dxa"/>
            </w:tcMar>
          </w:tcPr>
          <w:p w:rsidR="00FA7CF7" w:rsidRDefault="00FA7CF7">
            <w:pPr>
              <w:spacing w:after="0" w:line="100" w:lineRule="atLeast"/>
              <w:rPr>
                <w:sz w:val="20"/>
                <w:szCs w:val="20"/>
              </w:rPr>
            </w:pPr>
            <w:r>
              <w:rPr>
                <w:sz w:val="20"/>
                <w:szCs w:val="20"/>
              </w:rPr>
              <w:t>Udzielanie wsparcia społeczności abstynenckiej</w:t>
            </w:r>
          </w:p>
        </w:tc>
        <w:tc>
          <w:tcPr>
            <w:tcW w:w="1552" w:type="dxa"/>
            <w:shd w:val="clear" w:color="auto" w:fill="FFFFFF"/>
            <w:tcMar>
              <w:left w:w="103" w:type="dxa"/>
            </w:tcMar>
          </w:tcPr>
          <w:p w:rsidR="00FA7CF7" w:rsidRDefault="00FA7CF7">
            <w:pPr>
              <w:spacing w:after="0" w:line="100" w:lineRule="atLeast"/>
              <w:rPr>
                <w:sz w:val="20"/>
                <w:szCs w:val="20"/>
              </w:rPr>
            </w:pPr>
            <w:r>
              <w:rPr>
                <w:sz w:val="20"/>
                <w:szCs w:val="20"/>
              </w:rPr>
              <w:t xml:space="preserve">Udzielanie wsparcia merytorycznego, rzeczowego oraz finansowego dla Stowarzyszeń Abstynenckich działających na rzecz utrzymania więzi wśród społeczności abstynenckiej </w:t>
            </w:r>
          </w:p>
        </w:tc>
        <w:tc>
          <w:tcPr>
            <w:tcW w:w="1503" w:type="dxa"/>
            <w:shd w:val="clear" w:color="auto" w:fill="FFFFFF"/>
            <w:tcMar>
              <w:left w:w="103" w:type="dxa"/>
            </w:tcMar>
          </w:tcPr>
          <w:p w:rsidR="00FA7CF7" w:rsidRDefault="00FA7CF7">
            <w:pPr>
              <w:spacing w:after="0" w:line="100" w:lineRule="atLeast"/>
              <w:rPr>
                <w:sz w:val="20"/>
                <w:szCs w:val="20"/>
              </w:rPr>
            </w:pPr>
            <w:r>
              <w:rPr>
                <w:sz w:val="20"/>
                <w:szCs w:val="20"/>
              </w:rPr>
              <w:t>Działania ciągłe</w:t>
            </w:r>
          </w:p>
        </w:tc>
        <w:tc>
          <w:tcPr>
            <w:tcW w:w="1504" w:type="dxa"/>
            <w:shd w:val="clear" w:color="auto" w:fill="FFFFFF"/>
            <w:tcMar>
              <w:left w:w="103" w:type="dxa"/>
            </w:tcMar>
          </w:tcPr>
          <w:p w:rsidR="00FA7CF7" w:rsidRDefault="00FA7CF7">
            <w:pPr>
              <w:spacing w:after="0" w:line="100" w:lineRule="atLeast"/>
              <w:rPr>
                <w:sz w:val="20"/>
                <w:szCs w:val="20"/>
              </w:rPr>
            </w:pPr>
            <w:r>
              <w:rPr>
                <w:sz w:val="20"/>
                <w:szCs w:val="20"/>
              </w:rPr>
              <w:t>Stowarzyszenia abstynenckie</w:t>
            </w:r>
          </w:p>
        </w:tc>
        <w:tc>
          <w:tcPr>
            <w:tcW w:w="1508" w:type="dxa"/>
            <w:shd w:val="clear" w:color="auto" w:fill="FFFFFF"/>
            <w:tcMar>
              <w:left w:w="103" w:type="dxa"/>
            </w:tcMar>
          </w:tcPr>
          <w:p w:rsidR="00FA7CF7" w:rsidRDefault="00FA7CF7">
            <w:pPr>
              <w:spacing w:after="0" w:line="100" w:lineRule="atLeast"/>
              <w:rPr>
                <w:sz w:val="20"/>
                <w:szCs w:val="20"/>
              </w:rPr>
            </w:pPr>
            <w:r>
              <w:rPr>
                <w:sz w:val="20"/>
                <w:szCs w:val="20"/>
              </w:rPr>
              <w:t>Liczba i rodzaj działań podjętych</w:t>
            </w:r>
          </w:p>
        </w:tc>
      </w:tr>
      <w:tr w:rsidR="00FA7CF7">
        <w:tc>
          <w:tcPr>
            <w:tcW w:w="521" w:type="dxa"/>
            <w:shd w:val="clear" w:color="auto" w:fill="FFFFFF"/>
            <w:tcMar>
              <w:left w:w="103" w:type="dxa"/>
            </w:tcMar>
          </w:tcPr>
          <w:p w:rsidR="00FA7CF7" w:rsidRDefault="00FA7CF7">
            <w:pPr>
              <w:spacing w:after="0" w:line="100" w:lineRule="atLeast"/>
              <w:jc w:val="both"/>
              <w:rPr>
                <w:b/>
                <w:sz w:val="24"/>
                <w:szCs w:val="24"/>
              </w:rPr>
            </w:pPr>
            <w:r>
              <w:rPr>
                <w:b/>
                <w:sz w:val="24"/>
                <w:szCs w:val="24"/>
              </w:rPr>
              <w:t>2</w:t>
            </w:r>
          </w:p>
        </w:tc>
        <w:tc>
          <w:tcPr>
            <w:tcW w:w="2483" w:type="dxa"/>
            <w:shd w:val="clear" w:color="auto" w:fill="FFFFFF"/>
            <w:tcMar>
              <w:left w:w="103" w:type="dxa"/>
            </w:tcMar>
          </w:tcPr>
          <w:p w:rsidR="00FA7CF7" w:rsidRDefault="00FA7CF7">
            <w:pPr>
              <w:spacing w:after="0" w:line="100" w:lineRule="atLeast"/>
              <w:rPr>
                <w:sz w:val="20"/>
                <w:szCs w:val="20"/>
              </w:rPr>
            </w:pPr>
            <w:r>
              <w:rPr>
                <w:sz w:val="20"/>
                <w:szCs w:val="20"/>
              </w:rPr>
              <w:t>Wspieranie inicjatyw profilaktycznych promujących trzeźwy i bezpieczny sposób spędzania wolnego czasu</w:t>
            </w:r>
          </w:p>
        </w:tc>
        <w:tc>
          <w:tcPr>
            <w:tcW w:w="1552" w:type="dxa"/>
            <w:shd w:val="clear" w:color="auto" w:fill="FFFFFF"/>
            <w:tcMar>
              <w:left w:w="103" w:type="dxa"/>
            </w:tcMar>
          </w:tcPr>
          <w:p w:rsidR="00FA7CF7" w:rsidRDefault="00FA7CF7">
            <w:pPr>
              <w:spacing w:after="0" w:line="100" w:lineRule="atLeast"/>
              <w:rPr>
                <w:sz w:val="20"/>
                <w:szCs w:val="20"/>
              </w:rPr>
            </w:pPr>
            <w:r>
              <w:rPr>
                <w:sz w:val="20"/>
                <w:szCs w:val="20"/>
              </w:rPr>
              <w:t>Organizowanie lokalnych imprez, konkursów,  rodzinny obóz terapeutyczny  oraz zajęć  promujących zdrowy styl życia bez używek</w:t>
            </w:r>
          </w:p>
        </w:tc>
        <w:tc>
          <w:tcPr>
            <w:tcW w:w="1503" w:type="dxa"/>
            <w:shd w:val="clear" w:color="auto" w:fill="FFFFFF"/>
            <w:tcMar>
              <w:left w:w="103" w:type="dxa"/>
            </w:tcMar>
          </w:tcPr>
          <w:p w:rsidR="00FA7CF7" w:rsidRDefault="00FA7CF7">
            <w:pPr>
              <w:spacing w:after="0" w:line="100" w:lineRule="atLeast"/>
              <w:rPr>
                <w:sz w:val="20"/>
                <w:szCs w:val="20"/>
              </w:rPr>
            </w:pPr>
            <w:r>
              <w:rPr>
                <w:sz w:val="20"/>
                <w:szCs w:val="20"/>
              </w:rPr>
              <w:t>Działania ciągłe</w:t>
            </w:r>
          </w:p>
        </w:tc>
        <w:tc>
          <w:tcPr>
            <w:tcW w:w="1504" w:type="dxa"/>
            <w:shd w:val="clear" w:color="auto" w:fill="FFFFFF"/>
            <w:tcMar>
              <w:left w:w="103" w:type="dxa"/>
            </w:tcMar>
          </w:tcPr>
          <w:p w:rsidR="00FA7CF7" w:rsidRDefault="00FA7CF7">
            <w:pPr>
              <w:spacing w:after="0" w:line="100" w:lineRule="atLeast"/>
              <w:rPr>
                <w:sz w:val="18"/>
                <w:szCs w:val="18"/>
              </w:rPr>
            </w:pPr>
            <w:r>
              <w:rPr>
                <w:sz w:val="18"/>
                <w:szCs w:val="18"/>
              </w:rPr>
              <w:t>Miejska Komisja Rozwiązywania Problemów Alkoholowych</w:t>
            </w:r>
          </w:p>
          <w:p w:rsidR="00FA7CF7" w:rsidRDefault="00FA7CF7">
            <w:pPr>
              <w:spacing w:after="0" w:line="100" w:lineRule="atLeast"/>
              <w:rPr>
                <w:sz w:val="18"/>
                <w:szCs w:val="18"/>
              </w:rPr>
            </w:pPr>
            <w:r>
              <w:rPr>
                <w:sz w:val="18"/>
                <w:szCs w:val="18"/>
              </w:rPr>
              <w:t>Stowarzyszenia Abstynenckie</w:t>
            </w:r>
          </w:p>
          <w:p w:rsidR="00FA7CF7" w:rsidRDefault="00FA7CF7">
            <w:pPr>
              <w:spacing w:after="0" w:line="100" w:lineRule="atLeast"/>
              <w:rPr>
                <w:sz w:val="18"/>
                <w:szCs w:val="18"/>
              </w:rPr>
            </w:pPr>
            <w:r>
              <w:rPr>
                <w:sz w:val="18"/>
                <w:szCs w:val="18"/>
              </w:rPr>
              <w:t>Miejski Ośrodek Pomocy Społecznej, placówki oświatowe, Powiatowa Komenda Policji Wojewódzka Stacja Sanitarno -Epidemiologiczna</w:t>
            </w:r>
          </w:p>
        </w:tc>
        <w:tc>
          <w:tcPr>
            <w:tcW w:w="1508" w:type="dxa"/>
            <w:shd w:val="clear" w:color="auto" w:fill="FFFFFF"/>
            <w:tcMar>
              <w:left w:w="103" w:type="dxa"/>
            </w:tcMar>
          </w:tcPr>
          <w:p w:rsidR="00FA7CF7" w:rsidRDefault="00FA7CF7">
            <w:pPr>
              <w:spacing w:after="0" w:line="100" w:lineRule="atLeast"/>
              <w:rPr>
                <w:sz w:val="20"/>
                <w:szCs w:val="20"/>
              </w:rPr>
            </w:pPr>
            <w:r>
              <w:rPr>
                <w:sz w:val="20"/>
                <w:szCs w:val="20"/>
              </w:rPr>
              <w:t>Liczba i rodzaj podjętych działań</w:t>
            </w:r>
          </w:p>
        </w:tc>
      </w:tr>
    </w:tbl>
    <w:p w:rsidR="00FA7CF7" w:rsidRDefault="00FA7CF7">
      <w:pPr>
        <w:jc w:val="both"/>
        <w:rPr>
          <w:b/>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9072"/>
      </w:tblGrid>
      <w:tr w:rsidR="00FA7CF7">
        <w:tc>
          <w:tcPr>
            <w:tcW w:w="9072" w:type="dxa"/>
            <w:shd w:val="clear" w:color="auto" w:fill="FFFFFF"/>
            <w:tcMar>
              <w:left w:w="103" w:type="dxa"/>
            </w:tcMar>
          </w:tcPr>
          <w:p w:rsidR="00FA7CF7" w:rsidRDefault="00FA7CF7">
            <w:pPr>
              <w:pStyle w:val="ListParagraph"/>
              <w:numPr>
                <w:ilvl w:val="0"/>
                <w:numId w:val="8"/>
              </w:numPr>
              <w:spacing w:after="0" w:line="100" w:lineRule="atLeast"/>
              <w:jc w:val="both"/>
              <w:rPr>
                <w:b/>
                <w:sz w:val="24"/>
                <w:szCs w:val="24"/>
              </w:rPr>
            </w:pPr>
            <w:r>
              <w:rPr>
                <w:b/>
                <w:sz w:val="24"/>
                <w:szCs w:val="24"/>
              </w:rPr>
              <w:t xml:space="preserve"> Podejmowanie interwencji w związku z naruszeniem przepisów określonych    w art.13</w:t>
            </w:r>
            <w:r>
              <w:rPr>
                <w:b/>
                <w:sz w:val="24"/>
                <w:szCs w:val="24"/>
                <w:vertAlign w:val="superscript"/>
              </w:rPr>
              <w:t xml:space="preserve">1 </w:t>
            </w:r>
            <w:r>
              <w:rPr>
                <w:b/>
                <w:sz w:val="24"/>
                <w:szCs w:val="24"/>
              </w:rPr>
              <w:t>i 15 ustawy oraz występowanie przed sądem w charakterze oskarżyciela publicznego</w:t>
            </w:r>
          </w:p>
        </w:tc>
      </w:tr>
    </w:tbl>
    <w:p w:rsidR="00FA7CF7" w:rsidRDefault="00FA7CF7">
      <w:pPr>
        <w:jc w:val="both"/>
        <w:rPr>
          <w:b/>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19"/>
        <w:gridCol w:w="2476"/>
        <w:gridCol w:w="1499"/>
        <w:gridCol w:w="1497"/>
        <w:gridCol w:w="1499"/>
        <w:gridCol w:w="1609"/>
      </w:tblGrid>
      <w:tr w:rsidR="00FA7CF7">
        <w:tc>
          <w:tcPr>
            <w:tcW w:w="519" w:type="dxa"/>
            <w:shd w:val="clear" w:color="auto" w:fill="FFFFFF"/>
            <w:tcMar>
              <w:left w:w="103" w:type="dxa"/>
            </w:tcMar>
          </w:tcPr>
          <w:p w:rsidR="00FA7CF7" w:rsidRDefault="00FA7CF7">
            <w:pPr>
              <w:spacing w:after="0" w:line="100" w:lineRule="atLeast"/>
              <w:jc w:val="both"/>
              <w:rPr>
                <w:b/>
                <w:sz w:val="24"/>
                <w:szCs w:val="24"/>
              </w:rPr>
            </w:pPr>
            <w:r>
              <w:rPr>
                <w:b/>
                <w:sz w:val="24"/>
                <w:szCs w:val="24"/>
              </w:rPr>
              <w:t>l.p</w:t>
            </w:r>
          </w:p>
        </w:tc>
        <w:tc>
          <w:tcPr>
            <w:tcW w:w="2476" w:type="dxa"/>
            <w:shd w:val="clear" w:color="auto" w:fill="FFFFFF"/>
            <w:tcMar>
              <w:left w:w="103" w:type="dxa"/>
            </w:tcMar>
          </w:tcPr>
          <w:p w:rsidR="00FA7CF7" w:rsidRDefault="00FA7CF7">
            <w:pPr>
              <w:spacing w:after="0" w:line="100" w:lineRule="atLeast"/>
              <w:rPr>
                <w:b/>
                <w:sz w:val="24"/>
                <w:szCs w:val="24"/>
              </w:rPr>
            </w:pPr>
            <w:r>
              <w:rPr>
                <w:b/>
                <w:sz w:val="24"/>
                <w:szCs w:val="24"/>
              </w:rPr>
              <w:t>Zadania do zrealizowania</w:t>
            </w:r>
          </w:p>
        </w:tc>
        <w:tc>
          <w:tcPr>
            <w:tcW w:w="1499" w:type="dxa"/>
            <w:shd w:val="clear" w:color="auto" w:fill="FFFFFF"/>
            <w:tcMar>
              <w:left w:w="103" w:type="dxa"/>
            </w:tcMar>
          </w:tcPr>
          <w:p w:rsidR="00FA7CF7" w:rsidRDefault="00FA7CF7">
            <w:pPr>
              <w:spacing w:after="0" w:line="100" w:lineRule="atLeast"/>
              <w:jc w:val="both"/>
              <w:rPr>
                <w:b/>
                <w:sz w:val="24"/>
                <w:szCs w:val="24"/>
              </w:rPr>
            </w:pPr>
            <w:r>
              <w:rPr>
                <w:b/>
                <w:sz w:val="24"/>
                <w:szCs w:val="24"/>
              </w:rPr>
              <w:t>sposób realizacji</w:t>
            </w:r>
          </w:p>
        </w:tc>
        <w:tc>
          <w:tcPr>
            <w:tcW w:w="1497" w:type="dxa"/>
            <w:shd w:val="clear" w:color="auto" w:fill="FFFFFF"/>
            <w:tcMar>
              <w:left w:w="103" w:type="dxa"/>
            </w:tcMar>
          </w:tcPr>
          <w:p w:rsidR="00FA7CF7" w:rsidRDefault="00FA7CF7">
            <w:pPr>
              <w:spacing w:after="0" w:line="100" w:lineRule="atLeast"/>
              <w:jc w:val="both"/>
              <w:rPr>
                <w:b/>
                <w:sz w:val="24"/>
                <w:szCs w:val="24"/>
              </w:rPr>
            </w:pPr>
            <w:r>
              <w:rPr>
                <w:b/>
                <w:sz w:val="24"/>
                <w:szCs w:val="24"/>
              </w:rPr>
              <w:t>termin realizacji</w:t>
            </w:r>
          </w:p>
        </w:tc>
        <w:tc>
          <w:tcPr>
            <w:tcW w:w="1499" w:type="dxa"/>
            <w:shd w:val="clear" w:color="auto" w:fill="FFFFFF"/>
            <w:tcMar>
              <w:left w:w="103" w:type="dxa"/>
            </w:tcMar>
          </w:tcPr>
          <w:p w:rsidR="00FA7CF7" w:rsidRDefault="00FA7CF7">
            <w:pPr>
              <w:spacing w:after="0" w:line="100" w:lineRule="atLeast"/>
              <w:jc w:val="both"/>
              <w:rPr>
                <w:b/>
                <w:sz w:val="24"/>
                <w:szCs w:val="24"/>
              </w:rPr>
            </w:pPr>
            <w:r>
              <w:rPr>
                <w:b/>
                <w:sz w:val="24"/>
                <w:szCs w:val="24"/>
              </w:rPr>
              <w:t>realizatorzy</w:t>
            </w:r>
          </w:p>
        </w:tc>
        <w:tc>
          <w:tcPr>
            <w:tcW w:w="1581" w:type="dxa"/>
            <w:shd w:val="clear" w:color="auto" w:fill="FFFFFF"/>
            <w:tcMar>
              <w:left w:w="103" w:type="dxa"/>
            </w:tcMar>
          </w:tcPr>
          <w:p w:rsidR="00FA7CF7" w:rsidRDefault="00FA7CF7">
            <w:pPr>
              <w:spacing w:after="0" w:line="100" w:lineRule="atLeast"/>
              <w:jc w:val="both"/>
              <w:rPr>
                <w:b/>
                <w:sz w:val="24"/>
                <w:szCs w:val="24"/>
              </w:rPr>
            </w:pPr>
            <w:r>
              <w:rPr>
                <w:b/>
                <w:sz w:val="24"/>
                <w:szCs w:val="24"/>
              </w:rPr>
              <w:t>wskaźniki</w:t>
            </w:r>
          </w:p>
        </w:tc>
      </w:tr>
      <w:tr w:rsidR="00FA7CF7">
        <w:tc>
          <w:tcPr>
            <w:tcW w:w="519" w:type="dxa"/>
            <w:shd w:val="clear" w:color="auto" w:fill="FFFFFF"/>
            <w:tcMar>
              <w:left w:w="103" w:type="dxa"/>
            </w:tcMar>
          </w:tcPr>
          <w:p w:rsidR="00FA7CF7" w:rsidRDefault="00FA7CF7">
            <w:pPr>
              <w:spacing w:after="0" w:line="100" w:lineRule="atLeast"/>
              <w:jc w:val="both"/>
              <w:rPr>
                <w:b/>
                <w:sz w:val="24"/>
                <w:szCs w:val="24"/>
              </w:rPr>
            </w:pPr>
            <w:r>
              <w:rPr>
                <w:b/>
                <w:sz w:val="24"/>
                <w:szCs w:val="24"/>
              </w:rPr>
              <w:t>1</w:t>
            </w:r>
          </w:p>
        </w:tc>
        <w:tc>
          <w:tcPr>
            <w:tcW w:w="2476" w:type="dxa"/>
            <w:shd w:val="clear" w:color="auto" w:fill="FFFFFF"/>
            <w:tcMar>
              <w:left w:w="103" w:type="dxa"/>
            </w:tcMar>
          </w:tcPr>
          <w:p w:rsidR="00FA7CF7" w:rsidRDefault="00FA7CF7">
            <w:pPr>
              <w:spacing w:after="0" w:line="100" w:lineRule="atLeast"/>
              <w:rPr>
                <w:sz w:val="20"/>
                <w:szCs w:val="20"/>
              </w:rPr>
            </w:pPr>
            <w:r>
              <w:rPr>
                <w:sz w:val="20"/>
                <w:szCs w:val="20"/>
              </w:rPr>
              <w:t>Kontrola sprzedaży alkoholu</w:t>
            </w:r>
          </w:p>
        </w:tc>
        <w:tc>
          <w:tcPr>
            <w:tcW w:w="1499" w:type="dxa"/>
            <w:shd w:val="clear" w:color="auto" w:fill="FFFFFF"/>
            <w:tcMar>
              <w:left w:w="103" w:type="dxa"/>
            </w:tcMar>
          </w:tcPr>
          <w:p w:rsidR="00FA7CF7" w:rsidRDefault="00FA7CF7">
            <w:pPr>
              <w:spacing w:after="0" w:line="100" w:lineRule="atLeast"/>
              <w:rPr>
                <w:sz w:val="20"/>
                <w:szCs w:val="20"/>
              </w:rPr>
            </w:pPr>
            <w:r>
              <w:rPr>
                <w:sz w:val="20"/>
                <w:szCs w:val="20"/>
              </w:rPr>
              <w:t>Prowadzenie działań kontrolnych punktów sprzedaży napojów alkoholowych</w:t>
            </w:r>
          </w:p>
        </w:tc>
        <w:tc>
          <w:tcPr>
            <w:tcW w:w="1497" w:type="dxa"/>
            <w:shd w:val="clear" w:color="auto" w:fill="FFFFFF"/>
            <w:tcMar>
              <w:left w:w="103" w:type="dxa"/>
            </w:tcMar>
          </w:tcPr>
          <w:p w:rsidR="00FA7CF7" w:rsidRDefault="00FA7CF7">
            <w:pPr>
              <w:spacing w:after="0" w:line="100" w:lineRule="atLeast"/>
              <w:rPr>
                <w:sz w:val="20"/>
                <w:szCs w:val="20"/>
              </w:rPr>
            </w:pPr>
            <w:r>
              <w:rPr>
                <w:sz w:val="20"/>
                <w:szCs w:val="20"/>
              </w:rPr>
              <w:t>Działania ciągłe</w:t>
            </w:r>
          </w:p>
        </w:tc>
        <w:tc>
          <w:tcPr>
            <w:tcW w:w="1499" w:type="dxa"/>
            <w:shd w:val="clear" w:color="auto" w:fill="FFFFFF"/>
            <w:tcMar>
              <w:left w:w="103" w:type="dxa"/>
            </w:tcMar>
          </w:tcPr>
          <w:p w:rsidR="00FA7CF7" w:rsidRDefault="00FA7CF7">
            <w:pPr>
              <w:spacing w:after="0" w:line="100" w:lineRule="atLeast"/>
              <w:rPr>
                <w:sz w:val="20"/>
                <w:szCs w:val="20"/>
              </w:rPr>
            </w:pPr>
            <w:r>
              <w:rPr>
                <w:sz w:val="20"/>
                <w:szCs w:val="20"/>
              </w:rPr>
              <w:t>Miejska Komisja Rozwiązywania problemów Alkoholowych</w:t>
            </w:r>
          </w:p>
        </w:tc>
        <w:tc>
          <w:tcPr>
            <w:tcW w:w="1581" w:type="dxa"/>
            <w:shd w:val="clear" w:color="auto" w:fill="FFFFFF"/>
            <w:tcMar>
              <w:left w:w="103" w:type="dxa"/>
            </w:tcMar>
          </w:tcPr>
          <w:p w:rsidR="00FA7CF7" w:rsidRDefault="00FA7CF7">
            <w:pPr>
              <w:spacing w:after="0" w:line="100" w:lineRule="atLeast"/>
              <w:rPr>
                <w:sz w:val="20"/>
                <w:szCs w:val="20"/>
              </w:rPr>
            </w:pPr>
            <w:r>
              <w:rPr>
                <w:sz w:val="20"/>
                <w:szCs w:val="20"/>
              </w:rPr>
              <w:t xml:space="preserve">Liczba podjętych działań kontrolnych oraz skontrolowanych punktów sprzedaży. </w:t>
            </w:r>
          </w:p>
          <w:p w:rsidR="00FA7CF7" w:rsidRDefault="00FA7CF7">
            <w:pPr>
              <w:spacing w:after="0" w:line="100" w:lineRule="atLeast"/>
              <w:rPr>
                <w:sz w:val="20"/>
                <w:szCs w:val="20"/>
              </w:rPr>
            </w:pPr>
            <w:r>
              <w:rPr>
                <w:sz w:val="20"/>
                <w:szCs w:val="20"/>
              </w:rPr>
              <w:t>Liczba podjętych działań interwencyjnych</w:t>
            </w:r>
          </w:p>
        </w:tc>
      </w:tr>
    </w:tbl>
    <w:p w:rsidR="00FA7CF7" w:rsidRDefault="00FA7CF7">
      <w:pPr>
        <w:jc w:val="both"/>
        <w:rPr>
          <w:sz w:val="24"/>
          <w:szCs w:val="24"/>
        </w:rPr>
      </w:pPr>
    </w:p>
    <w:p w:rsidR="00FA7CF7" w:rsidRDefault="00FA7CF7">
      <w:pPr>
        <w:jc w:val="both"/>
        <w:rPr>
          <w:b/>
          <w:sz w:val="28"/>
          <w:szCs w:val="28"/>
        </w:rPr>
      </w:pPr>
      <w:r>
        <w:rPr>
          <w:b/>
          <w:sz w:val="28"/>
          <w:szCs w:val="28"/>
        </w:rPr>
        <w:t xml:space="preserve">Rozdział III Realizatorzy programu </w:t>
      </w:r>
    </w:p>
    <w:p w:rsidR="00FA7CF7" w:rsidRDefault="00FA7CF7">
      <w:pPr>
        <w:jc w:val="both"/>
        <w:rPr>
          <w:b/>
          <w:i/>
          <w:sz w:val="24"/>
          <w:szCs w:val="24"/>
        </w:rPr>
      </w:pPr>
      <w:r>
        <w:rPr>
          <w:b/>
          <w:sz w:val="24"/>
          <w:szCs w:val="24"/>
        </w:rPr>
        <w:t xml:space="preserve">1. </w:t>
      </w:r>
      <w:r>
        <w:rPr>
          <w:b/>
          <w:i/>
          <w:sz w:val="24"/>
          <w:szCs w:val="24"/>
        </w:rPr>
        <w:t>Realizatorzy programu</w:t>
      </w:r>
    </w:p>
    <w:p w:rsidR="00FA7CF7" w:rsidRDefault="00FA7CF7">
      <w:pPr>
        <w:pStyle w:val="ListParagraph"/>
        <w:numPr>
          <w:ilvl w:val="0"/>
          <w:numId w:val="2"/>
        </w:numPr>
        <w:jc w:val="both"/>
      </w:pPr>
      <w:r>
        <w:t>Miasto Brzeziny</w:t>
      </w:r>
    </w:p>
    <w:p w:rsidR="00FA7CF7" w:rsidRDefault="00FA7CF7">
      <w:pPr>
        <w:pStyle w:val="ListParagraph"/>
        <w:numPr>
          <w:ilvl w:val="0"/>
          <w:numId w:val="2"/>
        </w:numPr>
        <w:jc w:val="both"/>
      </w:pPr>
      <w:r>
        <w:t>Miejska Komisja Rozwiązywania Problemów Alkoholowych</w:t>
      </w:r>
    </w:p>
    <w:p w:rsidR="00FA7CF7" w:rsidRDefault="00FA7CF7">
      <w:pPr>
        <w:pStyle w:val="ListParagraph"/>
        <w:numPr>
          <w:ilvl w:val="0"/>
          <w:numId w:val="2"/>
        </w:numPr>
        <w:jc w:val="both"/>
      </w:pPr>
      <w:r>
        <w:t>Miejski Ośrodek Pomocy Społecznej</w:t>
      </w:r>
    </w:p>
    <w:p w:rsidR="00FA7CF7" w:rsidRDefault="00FA7CF7">
      <w:pPr>
        <w:pStyle w:val="ListParagraph"/>
        <w:numPr>
          <w:ilvl w:val="0"/>
          <w:numId w:val="2"/>
        </w:numPr>
        <w:jc w:val="both"/>
      </w:pPr>
      <w:r>
        <w:t>Komenda Powiatowa Policji w Brzezinach</w:t>
      </w:r>
    </w:p>
    <w:p w:rsidR="00FA7CF7" w:rsidRDefault="00FA7CF7">
      <w:pPr>
        <w:pStyle w:val="ListParagraph"/>
        <w:numPr>
          <w:ilvl w:val="0"/>
          <w:numId w:val="2"/>
        </w:numPr>
        <w:jc w:val="both"/>
      </w:pPr>
      <w:r>
        <w:t>Szkoły Podstawowe</w:t>
      </w:r>
    </w:p>
    <w:p w:rsidR="00FA7CF7" w:rsidRDefault="00FA7CF7">
      <w:pPr>
        <w:pStyle w:val="ListParagraph"/>
        <w:numPr>
          <w:ilvl w:val="0"/>
          <w:numId w:val="2"/>
        </w:numPr>
        <w:jc w:val="both"/>
      </w:pPr>
      <w:r>
        <w:t>Gimnazjum w Brzezinach</w:t>
      </w:r>
    </w:p>
    <w:p w:rsidR="00FA7CF7" w:rsidRDefault="00FA7CF7">
      <w:pPr>
        <w:pStyle w:val="ListParagraph"/>
        <w:numPr>
          <w:ilvl w:val="0"/>
          <w:numId w:val="2"/>
        </w:numPr>
        <w:jc w:val="both"/>
      </w:pPr>
      <w:r>
        <w:t>Stowarzyszenia Abstynenckie</w:t>
      </w:r>
    </w:p>
    <w:p w:rsidR="00FA7CF7" w:rsidRDefault="00FA7CF7">
      <w:pPr>
        <w:pStyle w:val="ListParagraph"/>
        <w:numPr>
          <w:ilvl w:val="0"/>
          <w:numId w:val="2"/>
        </w:numPr>
        <w:jc w:val="both"/>
      </w:pPr>
      <w:r>
        <w:t>Wojewódzka Stacja Sanitarno-Epidemiologiczna</w:t>
      </w:r>
    </w:p>
    <w:p w:rsidR="00FA7CF7" w:rsidRDefault="00FA7CF7">
      <w:pPr>
        <w:pStyle w:val="ListParagraph"/>
        <w:jc w:val="both"/>
      </w:pPr>
    </w:p>
    <w:p w:rsidR="00FA7CF7" w:rsidRDefault="00FA7CF7">
      <w:pPr>
        <w:jc w:val="both"/>
        <w:rPr>
          <w:b/>
          <w:i/>
          <w:sz w:val="28"/>
          <w:szCs w:val="28"/>
        </w:rPr>
      </w:pPr>
      <w:r>
        <w:rPr>
          <w:b/>
          <w:sz w:val="24"/>
          <w:szCs w:val="24"/>
        </w:rPr>
        <w:t xml:space="preserve">2. </w:t>
      </w:r>
      <w:r>
        <w:rPr>
          <w:b/>
          <w:i/>
          <w:sz w:val="24"/>
          <w:szCs w:val="24"/>
        </w:rPr>
        <w:t>Realizacja zadań ujętych w Programie będzie następowała poprzez</w:t>
      </w:r>
      <w:r>
        <w:rPr>
          <w:b/>
          <w:i/>
          <w:sz w:val="28"/>
          <w:szCs w:val="28"/>
        </w:rPr>
        <w:t>:</w:t>
      </w:r>
    </w:p>
    <w:p w:rsidR="00FA7CF7" w:rsidRDefault="00FA7CF7">
      <w:pPr>
        <w:pStyle w:val="ListParagraph"/>
        <w:numPr>
          <w:ilvl w:val="0"/>
          <w:numId w:val="3"/>
        </w:numPr>
        <w:jc w:val="both"/>
      </w:pPr>
      <w:r>
        <w:t>Działalność Miejskiego Ośrodka Pomocy Społecznej w Brzezinach w tym Świetlicy Środowiskowo-Terapeutycznej  „Świetlik”</w:t>
      </w:r>
    </w:p>
    <w:p w:rsidR="00FA7CF7" w:rsidRDefault="00FA7CF7">
      <w:pPr>
        <w:pStyle w:val="ListParagraph"/>
        <w:numPr>
          <w:ilvl w:val="0"/>
          <w:numId w:val="3"/>
        </w:numPr>
        <w:jc w:val="both"/>
      </w:pPr>
      <w:r>
        <w:t>Zlecanie realizacji zadań szkołom prowadzonym przez Miasto Brzeziny</w:t>
      </w:r>
    </w:p>
    <w:p w:rsidR="00FA7CF7" w:rsidRDefault="00FA7CF7">
      <w:pPr>
        <w:pStyle w:val="ListParagraph"/>
        <w:numPr>
          <w:ilvl w:val="0"/>
          <w:numId w:val="3"/>
        </w:numPr>
        <w:jc w:val="both"/>
      </w:pPr>
      <w:r>
        <w:t>Zakup przez Miasto Brzeziny usług od podmiotów prawnych lub osób fizycznych</w:t>
      </w:r>
    </w:p>
    <w:p w:rsidR="00FA7CF7" w:rsidRDefault="00FA7CF7">
      <w:pPr>
        <w:pStyle w:val="ListParagraph"/>
        <w:numPr>
          <w:ilvl w:val="0"/>
          <w:numId w:val="3"/>
        </w:numPr>
        <w:jc w:val="both"/>
      </w:pPr>
      <w:r>
        <w:t>Zlecanie realizacji zadań jednostkom wyłonionym w drodze konkursu organizowanego               w trybie ustawy o pożytku publicznym i wolontariacie.</w:t>
      </w:r>
    </w:p>
    <w:p w:rsidR="00FA7CF7" w:rsidRDefault="00FA7CF7">
      <w:pPr>
        <w:jc w:val="both"/>
        <w:rPr>
          <w:b/>
          <w:sz w:val="28"/>
          <w:szCs w:val="28"/>
        </w:rPr>
      </w:pPr>
    </w:p>
    <w:p w:rsidR="00FA7CF7" w:rsidRDefault="00FA7CF7">
      <w:pPr>
        <w:jc w:val="both"/>
        <w:rPr>
          <w:b/>
          <w:i/>
          <w:sz w:val="28"/>
          <w:szCs w:val="28"/>
        </w:rPr>
      </w:pPr>
      <w:r>
        <w:rPr>
          <w:b/>
          <w:sz w:val="28"/>
          <w:szCs w:val="28"/>
        </w:rPr>
        <w:t xml:space="preserve">Rozdział IV </w:t>
      </w:r>
      <w:r>
        <w:rPr>
          <w:b/>
          <w:i/>
          <w:sz w:val="28"/>
          <w:szCs w:val="28"/>
        </w:rPr>
        <w:t>Adresaci Programu</w:t>
      </w:r>
    </w:p>
    <w:p w:rsidR="00FA7CF7" w:rsidRDefault="00FA7CF7">
      <w:pPr>
        <w:jc w:val="both"/>
        <w:rPr>
          <w:b/>
          <w:sz w:val="24"/>
          <w:szCs w:val="24"/>
        </w:rPr>
      </w:pPr>
      <w:r>
        <w:rPr>
          <w:b/>
          <w:sz w:val="24"/>
          <w:szCs w:val="24"/>
        </w:rPr>
        <w:t>1.Adresatami programu są wszyscy mieszkańcy Miasta Brzeziny, a w szczególności następujące grupy osób:</w:t>
      </w:r>
    </w:p>
    <w:p w:rsidR="00FA7CF7" w:rsidRDefault="00FA7CF7">
      <w:pPr>
        <w:pStyle w:val="ListParagraph"/>
        <w:numPr>
          <w:ilvl w:val="0"/>
          <w:numId w:val="4"/>
        </w:numPr>
        <w:jc w:val="both"/>
      </w:pPr>
      <w:r>
        <w:t>Osoby uzależnione od alkoholu oraz osoby pijące szkodliwie</w:t>
      </w:r>
    </w:p>
    <w:p w:rsidR="00FA7CF7" w:rsidRDefault="00FA7CF7">
      <w:pPr>
        <w:pStyle w:val="ListParagraph"/>
        <w:numPr>
          <w:ilvl w:val="0"/>
          <w:numId w:val="4"/>
        </w:numPr>
        <w:jc w:val="both"/>
      </w:pPr>
      <w:r>
        <w:t>Dzieci i młodzież  szkolna   w tym ze środowisk zagrożonych alkoholizmem</w:t>
      </w:r>
    </w:p>
    <w:p w:rsidR="00FA7CF7" w:rsidRDefault="00FA7CF7">
      <w:pPr>
        <w:pStyle w:val="ListParagraph"/>
        <w:numPr>
          <w:ilvl w:val="0"/>
          <w:numId w:val="4"/>
        </w:numPr>
        <w:jc w:val="both"/>
      </w:pPr>
      <w:r>
        <w:t>Rodziny w tym osoby współuzależnione oraz najbliższe otoczenie osób z problemem alkoholowym</w:t>
      </w:r>
    </w:p>
    <w:p w:rsidR="00FA7CF7" w:rsidRDefault="00FA7CF7">
      <w:pPr>
        <w:jc w:val="both"/>
        <w:rPr>
          <w:b/>
          <w:sz w:val="28"/>
          <w:szCs w:val="28"/>
        </w:rPr>
      </w:pPr>
      <w:r>
        <w:rPr>
          <w:b/>
          <w:sz w:val="28"/>
          <w:szCs w:val="28"/>
        </w:rPr>
        <w:t>ROZDZIAŁ V</w:t>
      </w:r>
    </w:p>
    <w:p w:rsidR="00FA7CF7" w:rsidRDefault="00FA7CF7">
      <w:pPr>
        <w:pStyle w:val="ListParagraph"/>
        <w:numPr>
          <w:ilvl w:val="0"/>
          <w:numId w:val="6"/>
        </w:numPr>
        <w:jc w:val="both"/>
        <w:rPr>
          <w:b/>
          <w:i/>
          <w:sz w:val="24"/>
          <w:szCs w:val="24"/>
        </w:rPr>
      </w:pPr>
      <w:r>
        <w:rPr>
          <w:b/>
          <w:i/>
          <w:sz w:val="24"/>
          <w:szCs w:val="24"/>
        </w:rPr>
        <w:t xml:space="preserve">Monitoring i ewaluacja  </w:t>
      </w:r>
    </w:p>
    <w:p w:rsidR="00FA7CF7" w:rsidRDefault="00FA7CF7">
      <w:pPr>
        <w:pStyle w:val="ListParagraph"/>
        <w:jc w:val="both"/>
        <w:rPr>
          <w:b/>
          <w:sz w:val="24"/>
          <w:szCs w:val="24"/>
        </w:rPr>
      </w:pPr>
    </w:p>
    <w:p w:rsidR="00FA7CF7" w:rsidRDefault="00FA7CF7">
      <w:pPr>
        <w:pStyle w:val="ListParagraph"/>
        <w:numPr>
          <w:ilvl w:val="0"/>
          <w:numId w:val="5"/>
        </w:numPr>
        <w:jc w:val="both"/>
        <w:rPr>
          <w:sz w:val="24"/>
          <w:szCs w:val="24"/>
        </w:rPr>
      </w:pPr>
      <w:r>
        <w:rPr>
          <w:sz w:val="24"/>
          <w:szCs w:val="24"/>
        </w:rPr>
        <w:t>Program podlega rocznej ewaluacji poprzez przedstawienie sprawozdania z realizacji zadań wynikających z programu merytorycznej komisji Rady Miasta w Brzezinach</w:t>
      </w:r>
    </w:p>
    <w:p w:rsidR="00FA7CF7" w:rsidRDefault="00FA7CF7">
      <w:pPr>
        <w:pStyle w:val="ListParagraph"/>
        <w:numPr>
          <w:ilvl w:val="0"/>
          <w:numId w:val="5"/>
        </w:numPr>
        <w:jc w:val="both"/>
        <w:rPr>
          <w:sz w:val="24"/>
          <w:szCs w:val="24"/>
        </w:rPr>
      </w:pPr>
      <w:r>
        <w:rPr>
          <w:sz w:val="24"/>
          <w:szCs w:val="24"/>
        </w:rPr>
        <w:t>Wskaźniki realizacji programu: ilość wykonanych działań i osób uczestniczących          w zadaniach.</w:t>
      </w:r>
    </w:p>
    <w:p w:rsidR="00FA7CF7" w:rsidRDefault="00FA7CF7">
      <w:pPr>
        <w:pStyle w:val="ListParagraph"/>
        <w:numPr>
          <w:ilvl w:val="0"/>
          <w:numId w:val="5"/>
        </w:numPr>
        <w:jc w:val="both"/>
        <w:rPr>
          <w:sz w:val="24"/>
          <w:szCs w:val="24"/>
        </w:rPr>
      </w:pPr>
      <w:r>
        <w:rPr>
          <w:sz w:val="24"/>
          <w:szCs w:val="24"/>
        </w:rPr>
        <w:t>Burmistrz Miasta Brzeziny sprawuje na bieżąco nadzór nad realizacją programu poprzez Pełnomocnika Burmistrza ds. profilaktyki i rozwiązywania problemów alkoholowych, który koordynuje i monitoruje realizację programu.</w:t>
      </w:r>
    </w:p>
    <w:p w:rsidR="00FA7CF7" w:rsidRDefault="00FA7CF7">
      <w:pPr>
        <w:pStyle w:val="ListParagraph"/>
        <w:numPr>
          <w:ilvl w:val="0"/>
          <w:numId w:val="5"/>
        </w:numPr>
        <w:jc w:val="both"/>
        <w:rPr>
          <w:sz w:val="24"/>
          <w:szCs w:val="24"/>
        </w:rPr>
      </w:pPr>
      <w:r>
        <w:rPr>
          <w:sz w:val="24"/>
          <w:szCs w:val="24"/>
        </w:rPr>
        <w:t>Przewodniczący Miejskiej Komisji Rozwiązywania Problemów Alkoholowych składa sprawozdanie z działalności Komisji Burmistrzowi Miasta Brzeziny do końca I kwartału za rok poprzedni.</w:t>
      </w:r>
    </w:p>
    <w:p w:rsidR="00FA7CF7" w:rsidRDefault="00FA7CF7">
      <w:pPr>
        <w:pStyle w:val="ListParagraph"/>
        <w:jc w:val="both"/>
        <w:rPr>
          <w:sz w:val="24"/>
          <w:szCs w:val="24"/>
        </w:rPr>
      </w:pPr>
    </w:p>
    <w:p w:rsidR="00FA7CF7" w:rsidRDefault="00FA7CF7">
      <w:pPr>
        <w:pStyle w:val="ListParagraph"/>
        <w:numPr>
          <w:ilvl w:val="0"/>
          <w:numId w:val="6"/>
        </w:numPr>
        <w:jc w:val="both"/>
        <w:rPr>
          <w:b/>
          <w:i/>
          <w:sz w:val="24"/>
          <w:szCs w:val="24"/>
        </w:rPr>
      </w:pPr>
      <w:r>
        <w:rPr>
          <w:b/>
          <w:i/>
          <w:sz w:val="24"/>
          <w:szCs w:val="24"/>
        </w:rPr>
        <w:t>Źródła finansowania programu i wynagradzania członków Miejskiej Komisji Rozwiązywania Problemów Alkoholowych</w:t>
      </w:r>
    </w:p>
    <w:p w:rsidR="00FA7CF7" w:rsidRDefault="00FA7CF7">
      <w:pPr>
        <w:pStyle w:val="ListParagraph"/>
        <w:jc w:val="both"/>
        <w:rPr>
          <w:b/>
          <w:sz w:val="24"/>
          <w:szCs w:val="24"/>
        </w:rPr>
      </w:pPr>
    </w:p>
    <w:p w:rsidR="00FA7CF7" w:rsidRDefault="00FA7CF7">
      <w:pPr>
        <w:pStyle w:val="ListParagraph"/>
        <w:numPr>
          <w:ilvl w:val="0"/>
          <w:numId w:val="7"/>
        </w:numPr>
        <w:jc w:val="both"/>
        <w:rPr>
          <w:sz w:val="24"/>
          <w:szCs w:val="24"/>
        </w:rPr>
      </w:pPr>
      <w:r>
        <w:rPr>
          <w:sz w:val="24"/>
          <w:szCs w:val="24"/>
        </w:rPr>
        <w:t>Źródłem finansowania programu są środki pochodzące z opłat za korzystanie                z zezwoleń na sprzedaż  napojów alkoholowych</w:t>
      </w:r>
    </w:p>
    <w:p w:rsidR="00FA7CF7" w:rsidRDefault="00FA7CF7">
      <w:pPr>
        <w:pStyle w:val="ListParagraph"/>
        <w:numPr>
          <w:ilvl w:val="0"/>
          <w:numId w:val="7"/>
        </w:numPr>
        <w:jc w:val="both"/>
        <w:rPr>
          <w:sz w:val="24"/>
          <w:szCs w:val="24"/>
        </w:rPr>
      </w:pPr>
      <w:r>
        <w:rPr>
          <w:sz w:val="24"/>
          <w:szCs w:val="24"/>
        </w:rPr>
        <w:t>Członkowie Miejskiej Komisji Rozwiązywania Problemów Alkoholowych (powołani Zarządzeniem Burmistrza Miasta Brzeziny) za udział w posiedzeniu otrzymują wynagrodzenie w wysokości : Przewodniczący Komisji 20% minimalnego wynagrodzenia za pracę, dla pozostałych członków komisji – 15% minimalnego wynagrodzenia za pracę. Wynagrodzenie wypłacane jest na podstawie złożonej listy obecności.</w:t>
      </w:r>
    </w:p>
    <w:p w:rsidR="00FA7CF7" w:rsidRDefault="00FA7CF7">
      <w:pPr>
        <w:pStyle w:val="ListParagraph"/>
        <w:numPr>
          <w:ilvl w:val="0"/>
          <w:numId w:val="7"/>
        </w:numPr>
        <w:jc w:val="both"/>
        <w:rPr>
          <w:sz w:val="24"/>
          <w:szCs w:val="24"/>
        </w:rPr>
      </w:pPr>
      <w:r>
        <w:rPr>
          <w:sz w:val="24"/>
          <w:szCs w:val="24"/>
        </w:rPr>
        <w:t>Na realizację zadań Miejskiego Programu Profilaktyki i Rozwiązywania Problemów Alkoholowych będą zabezpieczone środki w budżecie Miasta środki finansowe pochodzące w szczególności z opłat za korzystanie z zezwoleń na sprzedaż napojów alkoholowych. Wysokość środków finansowych przeznaczonych na realizację poszczególnych zadań Programu określana jest na podstawie preliminarza w uchwale budżetowej Miasta Brzeziny na rok 2015.</w:t>
      </w:r>
    </w:p>
    <w:p w:rsidR="00FA7CF7" w:rsidRDefault="00FA7CF7">
      <w:pPr>
        <w:jc w:val="both"/>
        <w:rPr>
          <w:b/>
          <w:color w:val="FF0000"/>
          <w:sz w:val="24"/>
          <w:szCs w:val="24"/>
        </w:rPr>
      </w:pPr>
      <w:r>
        <w:rPr>
          <w:b/>
          <w:color w:val="FF0000"/>
          <w:sz w:val="24"/>
          <w:szCs w:val="24"/>
        </w:rPr>
        <w:t xml:space="preserve"> </w:t>
      </w:r>
    </w:p>
    <w:p w:rsidR="00FA7CF7" w:rsidRDefault="00FA7CF7">
      <w:pPr>
        <w:jc w:val="both"/>
        <w:rPr>
          <w:rFonts w:ascii="Times New Roman" w:hAnsi="Times New Roman"/>
          <w:b/>
          <w:sz w:val="24"/>
          <w:szCs w:val="24"/>
        </w:rPr>
      </w:pPr>
    </w:p>
    <w:p w:rsidR="00FA7CF7" w:rsidRDefault="00FA7CF7">
      <w:pPr>
        <w:jc w:val="both"/>
        <w:rPr>
          <w:rFonts w:ascii="Times New Roman" w:hAnsi="Times New Roman"/>
          <w:b/>
          <w:sz w:val="24"/>
          <w:szCs w:val="24"/>
        </w:rPr>
      </w:pPr>
    </w:p>
    <w:p w:rsidR="00FA7CF7" w:rsidRDefault="00FA7CF7">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A7CF7" w:rsidRDefault="00FA7CF7">
      <w:pPr>
        <w:spacing w:line="360" w:lineRule="auto"/>
        <w:jc w:val="both"/>
        <w:rPr>
          <w:b/>
          <w:sz w:val="24"/>
          <w:szCs w:val="24"/>
        </w:rPr>
      </w:pPr>
    </w:p>
    <w:p w:rsidR="00FA7CF7" w:rsidRDefault="00FA7CF7">
      <w:pPr>
        <w:spacing w:line="360" w:lineRule="auto"/>
        <w:jc w:val="both"/>
        <w:rPr>
          <w:b/>
          <w:sz w:val="24"/>
          <w:szCs w:val="24"/>
        </w:rPr>
      </w:pPr>
    </w:p>
    <w:p w:rsidR="00FA7CF7" w:rsidRDefault="00FA7CF7">
      <w:pPr>
        <w:spacing w:line="360" w:lineRule="auto"/>
        <w:jc w:val="both"/>
        <w:rPr>
          <w:b/>
          <w:sz w:val="24"/>
          <w:szCs w:val="24"/>
        </w:rPr>
      </w:pPr>
    </w:p>
    <w:p w:rsidR="00FA7CF7" w:rsidRDefault="00FA7CF7">
      <w:pPr>
        <w:spacing w:line="360" w:lineRule="auto"/>
        <w:jc w:val="both"/>
        <w:rPr>
          <w:b/>
          <w:sz w:val="24"/>
          <w:szCs w:val="24"/>
        </w:rPr>
      </w:pPr>
    </w:p>
    <w:p w:rsidR="00FA7CF7" w:rsidRDefault="00FA7CF7">
      <w:pPr>
        <w:spacing w:line="360" w:lineRule="auto"/>
        <w:jc w:val="both"/>
        <w:rPr>
          <w:b/>
          <w:sz w:val="24"/>
          <w:szCs w:val="24"/>
        </w:rPr>
      </w:pPr>
    </w:p>
    <w:p w:rsidR="00FA7CF7" w:rsidRDefault="00FA7CF7">
      <w:pPr>
        <w:rPr>
          <w:sz w:val="24"/>
          <w:szCs w:val="24"/>
        </w:rPr>
      </w:pPr>
    </w:p>
    <w:p w:rsidR="00FA7CF7" w:rsidRDefault="00FA7CF7"/>
    <w:p w:rsidR="00FA7CF7" w:rsidRDefault="00FA7CF7"/>
    <w:sectPr w:rsidR="00FA7CF7" w:rsidSect="001309CF">
      <w:pgSz w:w="11906" w:h="16838"/>
      <w:pgMar w:top="1417" w:right="1417" w:bottom="1417" w:left="1417" w:header="0" w:footer="0" w:gutter="0"/>
      <w:cols w:space="708"/>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504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14B172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9EA5BE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0B875ED"/>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8A6806"/>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3494616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A8D7239"/>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61B93443"/>
    <w:multiLevelType w:val="multilevel"/>
    <w:tmpl w:val="FFFFFFF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8">
    <w:nsid w:val="6FDB6D2D"/>
    <w:multiLevelType w:val="multilevel"/>
    <w:tmpl w:val="FFFFFFFF"/>
    <w:lvl w:ilvl="0">
      <w:start w:val="1"/>
      <w:numFmt w:val="upp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72C3743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B216F85"/>
    <w:multiLevelType w:val="multilevel"/>
    <w:tmpl w:val="FFFFFFFF"/>
    <w:lvl w:ilvl="0">
      <w:start w:val="1"/>
      <w:numFmt w:val="decimal"/>
      <w:lvlText w:val="%1)"/>
      <w:lvlJc w:val="left"/>
      <w:pPr>
        <w:ind w:left="14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0"/>
  </w:num>
  <w:num w:numId="2">
    <w:abstractNumId w:val="1"/>
  </w:num>
  <w:num w:numId="3">
    <w:abstractNumId w:val="2"/>
  </w:num>
  <w:num w:numId="4">
    <w:abstractNumId w:val="0"/>
  </w:num>
  <w:num w:numId="5">
    <w:abstractNumId w:val="9"/>
  </w:num>
  <w:num w:numId="6">
    <w:abstractNumId w:val="6"/>
  </w:num>
  <w:num w:numId="7">
    <w:abstractNumId w:val="5"/>
  </w:num>
  <w:num w:numId="8">
    <w:abstractNumId w:val="8"/>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9CF"/>
    <w:rsid w:val="00056BAB"/>
    <w:rsid w:val="001309CF"/>
    <w:rsid w:val="001F2009"/>
    <w:rsid w:val="00B13025"/>
    <w:rsid w:val="00FA7CF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CF"/>
    <w:pPr>
      <w:suppressAutoHyphens/>
      <w:spacing w:after="200" w:line="276" w:lineRule="auto"/>
    </w:pPr>
    <w:rPr>
      <w:color w:val="00000A"/>
      <w:lang w:eastAsia="en-US"/>
    </w:rPr>
  </w:style>
  <w:style w:type="paragraph" w:styleId="Heading1">
    <w:name w:val="heading 1"/>
    <w:basedOn w:val="Normal"/>
    <w:link w:val="Heading1Char"/>
    <w:uiPriority w:val="99"/>
    <w:qFormat/>
    <w:rsid w:val="001309CF"/>
    <w:pPr>
      <w:keepNext/>
      <w:spacing w:after="0" w:line="100" w:lineRule="atLeast"/>
      <w:outlineLvl w:val="0"/>
    </w:pPr>
    <w:rPr>
      <w:rFonts w:ascii="Times New Roman" w:hAnsi="Times New Roman"/>
      <w:b/>
      <w:sz w:val="28"/>
      <w:szCs w:val="24"/>
      <w:lang w:eastAsia="pl-PL"/>
    </w:rPr>
  </w:style>
  <w:style w:type="paragraph" w:styleId="Heading2">
    <w:name w:val="heading 2"/>
    <w:basedOn w:val="Normal"/>
    <w:link w:val="Heading2Char"/>
    <w:uiPriority w:val="99"/>
    <w:qFormat/>
    <w:rsid w:val="001309C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278"/>
    <w:rPr>
      <w:rFonts w:asciiTheme="majorHAnsi" w:eastAsiaTheme="majorEastAsia" w:hAnsiTheme="majorHAnsi" w:cstheme="majorBidi"/>
      <w:b/>
      <w:bCs/>
      <w:color w:val="00000A"/>
      <w:kern w:val="32"/>
      <w:sz w:val="32"/>
      <w:szCs w:val="32"/>
      <w:lang w:eastAsia="en-US"/>
    </w:rPr>
  </w:style>
  <w:style w:type="character" w:customStyle="1" w:styleId="Heading2Char">
    <w:name w:val="Heading 2 Char"/>
    <w:basedOn w:val="DefaultParagraphFont"/>
    <w:link w:val="Heading2"/>
    <w:uiPriority w:val="9"/>
    <w:semiHidden/>
    <w:rsid w:val="002D6278"/>
    <w:rPr>
      <w:rFonts w:asciiTheme="majorHAnsi" w:eastAsiaTheme="majorEastAsia" w:hAnsiTheme="majorHAnsi" w:cstheme="majorBidi"/>
      <w:b/>
      <w:bCs/>
      <w:i/>
      <w:iCs/>
      <w:color w:val="00000A"/>
      <w:sz w:val="28"/>
      <w:szCs w:val="28"/>
      <w:lang w:eastAsia="en-US"/>
    </w:rPr>
  </w:style>
  <w:style w:type="character" w:customStyle="1" w:styleId="Nagwek1Znak">
    <w:name w:val="Nagłówek 1 Znak"/>
    <w:basedOn w:val="DefaultParagraphFont"/>
    <w:uiPriority w:val="99"/>
    <w:rsid w:val="001309CF"/>
    <w:rPr>
      <w:rFonts w:ascii="Times New Roman" w:hAnsi="Times New Roman" w:cs="Times New Roman"/>
      <w:b/>
      <w:sz w:val="24"/>
      <w:szCs w:val="24"/>
      <w:lang w:eastAsia="pl-PL"/>
    </w:rPr>
  </w:style>
  <w:style w:type="character" w:customStyle="1" w:styleId="Nagwek2Znak">
    <w:name w:val="Nagłówek 2 Znak"/>
    <w:basedOn w:val="DefaultParagraphFont"/>
    <w:uiPriority w:val="99"/>
    <w:rsid w:val="001309CF"/>
    <w:rPr>
      <w:rFonts w:ascii="Cambria" w:hAnsi="Cambria" w:cs="Times New Roman"/>
      <w:b/>
      <w:bCs/>
      <w:color w:val="4F81BD"/>
      <w:sz w:val="26"/>
      <w:szCs w:val="26"/>
    </w:rPr>
  </w:style>
  <w:style w:type="character" w:styleId="CommentReference">
    <w:name w:val="annotation reference"/>
    <w:basedOn w:val="DefaultParagraphFont"/>
    <w:uiPriority w:val="99"/>
    <w:rsid w:val="001309CF"/>
    <w:rPr>
      <w:rFonts w:cs="Times New Roman"/>
      <w:sz w:val="16"/>
      <w:szCs w:val="16"/>
    </w:rPr>
  </w:style>
  <w:style w:type="character" w:customStyle="1" w:styleId="TekstkomentarzaZnak">
    <w:name w:val="Tekst komentarza Znak"/>
    <w:basedOn w:val="DefaultParagraphFont"/>
    <w:uiPriority w:val="99"/>
    <w:rsid w:val="001309CF"/>
    <w:rPr>
      <w:rFonts w:cs="Times New Roman"/>
      <w:sz w:val="20"/>
      <w:szCs w:val="20"/>
    </w:rPr>
  </w:style>
  <w:style w:type="character" w:customStyle="1" w:styleId="TematkomentarzaZnak">
    <w:name w:val="Temat komentarza Znak"/>
    <w:basedOn w:val="TekstkomentarzaZnak"/>
    <w:uiPriority w:val="99"/>
    <w:rsid w:val="001309CF"/>
    <w:rPr>
      <w:b/>
      <w:bCs/>
    </w:rPr>
  </w:style>
  <w:style w:type="character" w:customStyle="1" w:styleId="TekstdymkaZnak">
    <w:name w:val="Tekst dymka Znak"/>
    <w:basedOn w:val="DefaultParagraphFont"/>
    <w:uiPriority w:val="99"/>
    <w:rsid w:val="001309CF"/>
    <w:rPr>
      <w:rFonts w:ascii="Tahoma" w:hAnsi="Tahoma" w:cs="Tahoma"/>
      <w:sz w:val="16"/>
      <w:szCs w:val="16"/>
    </w:rPr>
  </w:style>
  <w:style w:type="character" w:customStyle="1" w:styleId="TekstpodstawowywcityZnak">
    <w:name w:val="Tekst podstawowy wcięty Znak"/>
    <w:basedOn w:val="DefaultParagraphFont"/>
    <w:uiPriority w:val="99"/>
    <w:rsid w:val="001309CF"/>
    <w:rPr>
      <w:rFonts w:ascii="Arial" w:hAnsi="Arial" w:cs="Times New Roman"/>
      <w:sz w:val="20"/>
      <w:szCs w:val="20"/>
      <w:lang w:eastAsia="pl-PL"/>
    </w:rPr>
  </w:style>
  <w:style w:type="character" w:customStyle="1" w:styleId="Tekstpodstawowy3Znak">
    <w:name w:val="Tekst podstawowy 3 Znak"/>
    <w:basedOn w:val="DefaultParagraphFont"/>
    <w:uiPriority w:val="99"/>
    <w:rsid w:val="001309CF"/>
    <w:rPr>
      <w:rFonts w:ascii="Times New Roman" w:hAnsi="Times New Roman" w:cs="Times New Roman"/>
      <w:sz w:val="24"/>
      <w:szCs w:val="24"/>
      <w:lang w:eastAsia="pl-PL"/>
    </w:rPr>
  </w:style>
  <w:style w:type="character" w:customStyle="1" w:styleId="Tekstpodstawowy2Znak">
    <w:name w:val="Tekst podstawowy 2 Znak"/>
    <w:basedOn w:val="DefaultParagraphFont"/>
    <w:uiPriority w:val="99"/>
    <w:rsid w:val="001309CF"/>
    <w:rPr>
      <w:rFonts w:ascii="Times New Roman" w:hAnsi="Times New Roman" w:cs="Times New Roman"/>
      <w:b/>
      <w:bCs/>
      <w:sz w:val="20"/>
      <w:szCs w:val="20"/>
      <w:lang w:eastAsia="pl-PL"/>
    </w:rPr>
  </w:style>
  <w:style w:type="character" w:customStyle="1" w:styleId="TekstpodstawowyZnak">
    <w:name w:val="Tekst podstawowy Znak"/>
    <w:basedOn w:val="DefaultParagraphFont"/>
    <w:uiPriority w:val="99"/>
    <w:rsid w:val="001309CF"/>
    <w:rPr>
      <w:rFonts w:cs="Times New Roman"/>
    </w:rPr>
  </w:style>
  <w:style w:type="character" w:customStyle="1" w:styleId="Tekstpodstawowywcity2Znak">
    <w:name w:val="Tekst podstawowy wcięty 2 Znak"/>
    <w:basedOn w:val="DefaultParagraphFont"/>
    <w:uiPriority w:val="99"/>
    <w:rsid w:val="001309CF"/>
    <w:rPr>
      <w:rFonts w:cs="Times New Roman"/>
    </w:rPr>
  </w:style>
  <w:style w:type="character" w:customStyle="1" w:styleId="ZwykytekstZnak">
    <w:name w:val="Zwykły tekst Znak"/>
    <w:basedOn w:val="DefaultParagraphFont"/>
    <w:uiPriority w:val="99"/>
    <w:rsid w:val="001309CF"/>
    <w:rPr>
      <w:rFonts w:ascii="Courier New" w:hAnsi="Courier New" w:cs="Times New Roman"/>
      <w:sz w:val="20"/>
      <w:szCs w:val="20"/>
      <w:lang w:eastAsia="pl-PL"/>
    </w:rPr>
  </w:style>
  <w:style w:type="character" w:customStyle="1" w:styleId="ListLabel1">
    <w:name w:val="ListLabel 1"/>
    <w:uiPriority w:val="99"/>
    <w:rsid w:val="001309CF"/>
  </w:style>
  <w:style w:type="character" w:customStyle="1" w:styleId="ListLabel2">
    <w:name w:val="ListLabel 2"/>
    <w:uiPriority w:val="99"/>
    <w:rsid w:val="001309CF"/>
    <w:rPr>
      <w:b/>
    </w:rPr>
  </w:style>
  <w:style w:type="character" w:customStyle="1" w:styleId="ListLabel3">
    <w:name w:val="ListLabel 3"/>
    <w:uiPriority w:val="99"/>
    <w:rsid w:val="001309CF"/>
  </w:style>
  <w:style w:type="character" w:customStyle="1" w:styleId="ListLabel4">
    <w:name w:val="ListLabel 4"/>
    <w:uiPriority w:val="99"/>
    <w:rsid w:val="001309CF"/>
  </w:style>
  <w:style w:type="character" w:customStyle="1" w:styleId="ListLabel5">
    <w:name w:val="ListLabel 5"/>
    <w:uiPriority w:val="99"/>
    <w:rsid w:val="001309CF"/>
  </w:style>
  <w:style w:type="paragraph" w:styleId="Header">
    <w:name w:val="header"/>
    <w:basedOn w:val="Normal"/>
    <w:next w:val="Tretekstu"/>
    <w:link w:val="HeaderChar"/>
    <w:uiPriority w:val="99"/>
    <w:rsid w:val="001309CF"/>
    <w:pPr>
      <w:keepNext/>
      <w:spacing w:before="240" w:after="120"/>
    </w:pPr>
    <w:rPr>
      <w:rFonts w:ascii="Arial" w:eastAsia="Arial Unicode MS" w:hAnsi="Arial" w:cs="Mangal"/>
      <w:sz w:val="28"/>
      <w:szCs w:val="28"/>
    </w:rPr>
  </w:style>
  <w:style w:type="character" w:customStyle="1" w:styleId="HeaderChar">
    <w:name w:val="Header Char"/>
    <w:basedOn w:val="DefaultParagraphFont"/>
    <w:link w:val="Header"/>
    <w:uiPriority w:val="99"/>
    <w:semiHidden/>
    <w:rsid w:val="002D6278"/>
    <w:rPr>
      <w:color w:val="00000A"/>
      <w:lang w:eastAsia="en-US"/>
    </w:rPr>
  </w:style>
  <w:style w:type="paragraph" w:customStyle="1" w:styleId="Tretekstu">
    <w:name w:val="Treść tekstu"/>
    <w:basedOn w:val="Normal"/>
    <w:uiPriority w:val="99"/>
    <w:rsid w:val="001309CF"/>
    <w:pPr>
      <w:spacing w:after="120"/>
    </w:pPr>
  </w:style>
  <w:style w:type="paragraph" w:styleId="List">
    <w:name w:val="List"/>
    <w:basedOn w:val="Tretekstu"/>
    <w:uiPriority w:val="99"/>
    <w:rsid w:val="001309CF"/>
    <w:rPr>
      <w:rFonts w:cs="Mangal"/>
    </w:rPr>
  </w:style>
  <w:style w:type="paragraph" w:styleId="Signature">
    <w:name w:val="Signature"/>
    <w:basedOn w:val="Normal"/>
    <w:link w:val="SignatureChar"/>
    <w:uiPriority w:val="99"/>
    <w:rsid w:val="001309CF"/>
    <w:pPr>
      <w:suppressLineNumbers/>
      <w:spacing w:before="120" w:after="120"/>
    </w:pPr>
    <w:rPr>
      <w:rFonts w:cs="Mangal"/>
      <w:i/>
      <w:iCs/>
      <w:sz w:val="24"/>
      <w:szCs w:val="24"/>
    </w:rPr>
  </w:style>
  <w:style w:type="character" w:customStyle="1" w:styleId="SignatureChar">
    <w:name w:val="Signature Char"/>
    <w:basedOn w:val="DefaultParagraphFont"/>
    <w:link w:val="Signature"/>
    <w:uiPriority w:val="99"/>
    <w:semiHidden/>
    <w:rsid w:val="002D6278"/>
    <w:rPr>
      <w:color w:val="00000A"/>
      <w:lang w:eastAsia="en-US"/>
    </w:rPr>
  </w:style>
  <w:style w:type="paragraph" w:customStyle="1" w:styleId="Indeks">
    <w:name w:val="Indeks"/>
    <w:basedOn w:val="Normal"/>
    <w:uiPriority w:val="99"/>
    <w:rsid w:val="001309CF"/>
    <w:pPr>
      <w:suppressLineNumbers/>
    </w:pPr>
    <w:rPr>
      <w:rFonts w:cs="Mangal"/>
    </w:rPr>
  </w:style>
  <w:style w:type="paragraph" w:styleId="CommentText">
    <w:name w:val="annotation text"/>
    <w:basedOn w:val="Normal"/>
    <w:link w:val="CommentTextChar"/>
    <w:uiPriority w:val="99"/>
    <w:rsid w:val="001309CF"/>
    <w:pPr>
      <w:spacing w:line="100" w:lineRule="atLeast"/>
    </w:pPr>
    <w:rPr>
      <w:sz w:val="20"/>
      <w:szCs w:val="20"/>
    </w:rPr>
  </w:style>
  <w:style w:type="character" w:customStyle="1" w:styleId="CommentTextChar">
    <w:name w:val="Comment Text Char"/>
    <w:basedOn w:val="DefaultParagraphFont"/>
    <w:link w:val="CommentText"/>
    <w:uiPriority w:val="99"/>
    <w:semiHidden/>
    <w:rsid w:val="002D6278"/>
    <w:rPr>
      <w:color w:val="00000A"/>
      <w:sz w:val="20"/>
      <w:szCs w:val="20"/>
      <w:lang w:eastAsia="en-US"/>
    </w:rPr>
  </w:style>
  <w:style w:type="paragraph" w:styleId="CommentSubject">
    <w:name w:val="annotation subject"/>
    <w:basedOn w:val="CommentText"/>
    <w:link w:val="CommentSubjectChar"/>
    <w:uiPriority w:val="99"/>
    <w:rsid w:val="001309CF"/>
    <w:rPr>
      <w:b/>
      <w:bCs/>
    </w:rPr>
  </w:style>
  <w:style w:type="character" w:customStyle="1" w:styleId="CommentSubjectChar">
    <w:name w:val="Comment Subject Char"/>
    <w:basedOn w:val="CommentTextChar"/>
    <w:link w:val="CommentSubject"/>
    <w:uiPriority w:val="99"/>
    <w:semiHidden/>
    <w:rsid w:val="002D6278"/>
    <w:rPr>
      <w:b/>
      <w:bCs/>
    </w:rPr>
  </w:style>
  <w:style w:type="paragraph" w:styleId="BalloonText">
    <w:name w:val="Balloon Text"/>
    <w:basedOn w:val="Normal"/>
    <w:link w:val="BalloonTextChar"/>
    <w:uiPriority w:val="99"/>
    <w:rsid w:val="001309CF"/>
    <w:pPr>
      <w:spacing w:after="0" w:line="10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278"/>
    <w:rPr>
      <w:rFonts w:ascii="Times New Roman" w:hAnsi="Times New Roman"/>
      <w:color w:val="00000A"/>
      <w:sz w:val="0"/>
      <w:szCs w:val="0"/>
      <w:lang w:eastAsia="en-US"/>
    </w:rPr>
  </w:style>
  <w:style w:type="paragraph" w:customStyle="1" w:styleId="Wcicietrecitekstu">
    <w:name w:val="Wcięcie treści tekstu"/>
    <w:basedOn w:val="Normal"/>
    <w:uiPriority w:val="99"/>
    <w:rsid w:val="001309CF"/>
    <w:pPr>
      <w:spacing w:after="0" w:line="360" w:lineRule="auto"/>
      <w:ind w:firstLine="708"/>
      <w:jc w:val="both"/>
    </w:pPr>
    <w:rPr>
      <w:rFonts w:ascii="Arial" w:hAnsi="Arial"/>
      <w:sz w:val="28"/>
      <w:szCs w:val="20"/>
      <w:lang w:eastAsia="pl-PL"/>
    </w:rPr>
  </w:style>
  <w:style w:type="paragraph" w:styleId="BodyText3">
    <w:name w:val="Body Text 3"/>
    <w:basedOn w:val="Normal"/>
    <w:link w:val="BodyText3Char"/>
    <w:uiPriority w:val="99"/>
    <w:rsid w:val="001309CF"/>
    <w:pPr>
      <w:spacing w:after="0" w:line="100" w:lineRule="atLeast"/>
    </w:pPr>
    <w:rPr>
      <w:rFonts w:ascii="Times New Roman" w:hAnsi="Times New Roman"/>
      <w:sz w:val="28"/>
      <w:szCs w:val="24"/>
      <w:lang w:eastAsia="pl-PL"/>
    </w:rPr>
  </w:style>
  <w:style w:type="character" w:customStyle="1" w:styleId="BodyText3Char">
    <w:name w:val="Body Text 3 Char"/>
    <w:basedOn w:val="DefaultParagraphFont"/>
    <w:link w:val="BodyText3"/>
    <w:uiPriority w:val="99"/>
    <w:semiHidden/>
    <w:rsid w:val="002D6278"/>
    <w:rPr>
      <w:color w:val="00000A"/>
      <w:sz w:val="16"/>
      <w:szCs w:val="16"/>
      <w:lang w:eastAsia="en-US"/>
    </w:rPr>
  </w:style>
  <w:style w:type="paragraph" w:styleId="BodyText2">
    <w:name w:val="Body Text 2"/>
    <w:basedOn w:val="Normal"/>
    <w:link w:val="BodyText2Char"/>
    <w:uiPriority w:val="99"/>
    <w:rsid w:val="001309CF"/>
    <w:pPr>
      <w:spacing w:after="0" w:line="360" w:lineRule="auto"/>
      <w:jc w:val="both"/>
    </w:pPr>
    <w:rPr>
      <w:rFonts w:ascii="Times New Roman" w:hAnsi="Times New Roman"/>
      <w:b/>
      <w:bCs/>
      <w:sz w:val="32"/>
      <w:szCs w:val="20"/>
      <w:lang w:eastAsia="pl-PL"/>
    </w:rPr>
  </w:style>
  <w:style w:type="character" w:customStyle="1" w:styleId="BodyText2Char">
    <w:name w:val="Body Text 2 Char"/>
    <w:basedOn w:val="DefaultParagraphFont"/>
    <w:link w:val="BodyText2"/>
    <w:uiPriority w:val="99"/>
    <w:semiHidden/>
    <w:rsid w:val="002D6278"/>
    <w:rPr>
      <w:color w:val="00000A"/>
      <w:lang w:eastAsia="en-US"/>
    </w:rPr>
  </w:style>
  <w:style w:type="paragraph" w:styleId="ListParagraph">
    <w:name w:val="List Paragraph"/>
    <w:basedOn w:val="Normal"/>
    <w:uiPriority w:val="99"/>
    <w:qFormat/>
    <w:rsid w:val="001309CF"/>
    <w:pPr>
      <w:ind w:left="720"/>
      <w:contextualSpacing/>
    </w:pPr>
  </w:style>
  <w:style w:type="paragraph" w:styleId="BodyTextIndent2">
    <w:name w:val="Body Text Indent 2"/>
    <w:basedOn w:val="Normal"/>
    <w:link w:val="BodyTextIndent2Char"/>
    <w:uiPriority w:val="99"/>
    <w:rsid w:val="001309CF"/>
    <w:pPr>
      <w:spacing w:after="120" w:line="480" w:lineRule="auto"/>
      <w:ind w:left="283"/>
    </w:pPr>
  </w:style>
  <w:style w:type="character" w:customStyle="1" w:styleId="BodyTextIndent2Char">
    <w:name w:val="Body Text Indent 2 Char"/>
    <w:basedOn w:val="DefaultParagraphFont"/>
    <w:link w:val="BodyTextIndent2"/>
    <w:uiPriority w:val="99"/>
    <w:semiHidden/>
    <w:rsid w:val="002D6278"/>
    <w:rPr>
      <w:color w:val="00000A"/>
      <w:lang w:eastAsia="en-US"/>
    </w:rPr>
  </w:style>
  <w:style w:type="paragraph" w:styleId="PlainText">
    <w:name w:val="Plain Text"/>
    <w:basedOn w:val="Normal"/>
    <w:link w:val="PlainTextChar"/>
    <w:uiPriority w:val="99"/>
    <w:rsid w:val="001309CF"/>
    <w:pPr>
      <w:spacing w:after="0" w:line="100" w:lineRule="atLeast"/>
    </w:pPr>
    <w:rPr>
      <w:rFonts w:ascii="Courier New" w:hAnsi="Courier New"/>
      <w:sz w:val="20"/>
      <w:szCs w:val="20"/>
      <w:lang w:eastAsia="pl-PL"/>
    </w:rPr>
  </w:style>
  <w:style w:type="character" w:customStyle="1" w:styleId="PlainTextChar">
    <w:name w:val="Plain Text Char"/>
    <w:basedOn w:val="DefaultParagraphFont"/>
    <w:link w:val="PlainText"/>
    <w:uiPriority w:val="99"/>
    <w:semiHidden/>
    <w:rsid w:val="002D6278"/>
    <w:rPr>
      <w:rFonts w:ascii="Courier New" w:hAnsi="Courier New" w:cs="Courier New"/>
      <w:color w:val="00000A"/>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3845</Words>
  <Characters>23074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subject/>
  <dc:creator>MOPS BRZEZINY</dc:creator>
  <cp:keywords/>
  <dc:description/>
  <cp:lastModifiedBy>Rada Miasta</cp:lastModifiedBy>
  <cp:revision>2</cp:revision>
  <cp:lastPrinted>2015-01-20T14:11:00Z</cp:lastPrinted>
  <dcterms:created xsi:type="dcterms:W3CDTF">2015-01-26T07:22:00Z</dcterms:created>
  <dcterms:modified xsi:type="dcterms:W3CDTF">2015-01-26T07:22:00Z</dcterms:modified>
</cp:coreProperties>
</file>